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mc:AlternateContent>
          <mc:Choice Requires="wpg">
            <w:drawing>
              <wp:anchor distT="0" distB="0" distL="114300" distR="114300" simplePos="0" relativeHeight="251658240" behindDoc="0" locked="0" layoutInCell="1" allowOverlap="1">
                <wp:simplePos x="0" y="0"/>
                <wp:positionH relativeFrom="column">
                  <wp:posOffset>-1123950</wp:posOffset>
                </wp:positionH>
                <wp:positionV relativeFrom="paragraph">
                  <wp:posOffset>339725</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a:effectLst/>
                      </wpg:grpSpPr>
                      <wps:wsp>
                        <wps:cNvPr id="1" name="文本框 1"/>
                        <wps:cNvSpPr txBox="1">
                          <a:spLocks noChangeArrowheads="1"/>
                        </wps:cNvSpPr>
                        <wps:spPr bwMode="auto">
                          <a:xfrm>
                            <a:off x="0" y="1657350"/>
                            <a:ext cx="914400" cy="6550025"/>
                          </a:xfrm>
                          <a:prstGeom prst="rect">
                            <a:avLst/>
                          </a:prstGeom>
                          <a:noFill/>
                          <a:ln>
                            <a:noFill/>
                          </a:ln>
                          <a:effectLst/>
                        </wps:spPr>
                        <wps:txbx>
                          <w:txbxContent>
                            <w:p>
                              <w:pPr>
                                <w:ind w:firstLine="720"/>
                                <w:jc w:val="distribute"/>
                              </w:pPr>
                              <w:r>
                                <w:rPr>
                                  <w:rFonts w:hint="eastAsia"/>
                                  <w:sz w:val="24"/>
                                </w:rPr>
                                <w:t>此卷</w:t>
                              </w:r>
                              <w:r>
                                <w:rPr>
                                  <w:sz w:val="24"/>
                                </w:rPr>
                                <w:t>只装订不密封</w:t>
                              </w:r>
                            </w:p>
                          </w:txbxContent>
                        </wps:txbx>
                        <wps:bodyPr rot="0" vert="vert270" wrap="square" anchor="t" anchorCtr="0" upright="1"/>
                      </wps:wsp>
                      <wps:wsp>
                        <wps:cNvPr id="35" name="文本框 35"/>
                        <wps:cNvSpPr txBox="1">
                          <a:spLocks noChangeArrowheads="1"/>
                        </wps:cNvSpPr>
                        <wps:spPr bwMode="auto">
                          <a:xfrm>
                            <a:off x="209550" y="152400"/>
                            <a:ext cx="914400" cy="9258935"/>
                          </a:xfrm>
                          <a:prstGeom prst="rect">
                            <a:avLst/>
                          </a:prstGeom>
                          <a:noFill/>
                          <a:ln>
                            <a:noFill/>
                          </a:ln>
                          <a:effectLst/>
                        </wps:spPr>
                        <wps:txbx>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wps:txbx>
                        <wps:bodyPr rot="0" vert="vert270" wrap="square" anchor="t" anchorCtr="0" upright="1"/>
                      </wps:wsp>
                      <pic:pic xmlns:pic="http://schemas.openxmlformats.org/drawingml/2006/picture">
                        <pic:nvPicPr>
                          <pic:cNvPr id="8" name="图片 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a:noFill/>
                          <a:ln>
                            <a:noFill/>
                          </a:ln>
                          <a:effectLst/>
                        </pic:spPr>
                      </pic:pic>
                    </wpg:wgp>
                  </a:graphicData>
                </a:graphic>
              </wp:anchor>
            </w:drawing>
          </mc:Choice>
          <mc:Fallback>
            <w:pict>
              <v:group id="_x0000_s1026" o:spid="_x0000_s1026" o:spt="203" style="position:absolute;left:0pt;margin-left:-88.5pt;margin-top:26.75pt;height:729.05pt;width:88.5pt;z-index:251658240;mso-width-relative:page;mso-height-relative:page;" coordorigin="0,152400" coordsize="1123950,9258935" o:gfxdata="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">
                <o:lock v:ext="edit" aspectratio="f"/>
                <v:shape id="_x0000_s1026" o:spid="_x0000_s1026" o:spt="202" type="#_x0000_t202" style="position:absolute;left:0;top:1657350;height:6550025;width:914400;" filled="f" stroked="f" coordsize="21600,21600" o:gfxdata="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uJeLsAAADa&#10;AAAADwAAAAAAAAABACAAAAAiAAAAZHJzL2Rvd25yZXYueG1sUEsBAhQAFAAAAAgAh07iQDMvBZ47&#10;AAAAOQAAABAAAAAAAAAAAQAgAAAACgEAAGRycy9zaGFwZXhtbC54bWxQSwUGAAAAAAYABgBbAQAA&#10;tAMAAAAA&#10;">
                  <v:fill on="f" focussize="0,0"/>
                  <v:stroke on="f"/>
                  <v:imagedata o:title=""/>
                  <o:lock v:ext="edit" aspectratio="f"/>
                  <v:textbox style="layout-flow:vertical;mso-layout-flow-alt:bottom-to-top;">
                    <w:txbxContent>
                      <w:p>
                        <w:pPr>
                          <w:ind w:firstLine="720"/>
                          <w:jc w:val="distribute"/>
                        </w:pPr>
                        <w:r>
                          <w:rPr>
                            <w:rFonts w:hint="eastAsia"/>
                            <w:sz w:val="24"/>
                          </w:rPr>
                          <w:t>此卷</w:t>
                        </w:r>
                        <w:r>
                          <w:rPr>
                            <w:sz w:val="24"/>
                          </w:rPr>
                          <w:t>只装订不密封</w:t>
                        </w:r>
                      </w:p>
                    </w:txbxContent>
                  </v:textbox>
                </v:shape>
                <v:shape id="_x0000_s1026" o:spid="_x0000_s1026" o:spt="202" type="#_x0000_t202" style="position:absolute;left:209550;top:152400;height:9258935;width:914400;" filled="f" stroked="f" coordsize="21600,21600" o:gfxdata="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Zv+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v:textbox>
                </v:shape>
                <v:shape id="图片 7" o:spid="_x0000_s1026" o:spt="75" type="#_x0000_t75" style="position:absolute;left:-142875;top:4200525;flip:y;height:222885;width:1350645;rotation:5898240f;" filled="f" o:preferrelative="t" stroked="f" coordsize="21600,21600" o:gfxdata="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KASY1+zAAAA2gAAAA8AAAAA&#10;AAAAAQAgAAAAIgAAAGRycy9kb3ducmV2LnhtbFBLAQIUABQAAAAIAIdO4kAzLwWeOwAAADkAAAAQ&#10;AAAAAAAAAAEAIAAAAAIBAABkcnMvc2hhcGV4bWwueG1sUEsFBgAAAAAGAAYAWwEAAKwDAAAAAA==&#10;">
                  <v:fill on="f" focussize="0,0"/>
                  <v:stroke on="f"/>
                  <v:imagedata r:id="rId6" o:title=""/>
                  <o:lock v:ext="edit" aspectratio="t"/>
                </v:shape>
              </v:group>
            </w:pict>
          </mc:Fallback>
        </mc:AlternateContent>
      </w:r>
      <w:r>
        <w:rPr>
          <w:rFonts w:hint="eastAsia" w:ascii="华文行楷" w:hAnsi="华文行楷" w:eastAsia="华文行楷" w:cs="华文行楷"/>
          <w:b/>
          <w:bCs/>
          <w:snapToGrid w:val="0"/>
          <w:sz w:val="32"/>
          <w:szCs w:val="32"/>
        </w:rPr>
        <w:t>吉林省松原市前郭尔罗斯蒙古族自治县洪泉乡中学</w:t>
      </w:r>
    </w:p>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w:t xml:space="preserve">2020-2021学年度一轮复习模拟试卷   </w:t>
      </w:r>
    </w:p>
    <w:p>
      <w:pPr>
        <w:widowControl w:val="0"/>
        <w:autoSpaceDE w:val="0"/>
        <w:spacing w:line="240" w:lineRule="auto"/>
        <w:ind w:firstLine="0" w:firstLineChars="0"/>
        <w:jc w:val="center"/>
        <w:rPr>
          <w:rFonts w:hint="eastAsia" w:ascii="华文行楷" w:hAnsi="华文行楷" w:eastAsia="华文行楷" w:cs="华文行楷"/>
          <w:b/>
          <w:bCs/>
          <w:snapToGrid w:val="0"/>
          <w:kern w:val="2"/>
          <w:sz w:val="32"/>
          <w:szCs w:val="32"/>
        </w:rPr>
      </w:pPr>
      <w:r>
        <w:rPr>
          <w:rFonts w:hint="eastAsia" w:ascii="华文行楷" w:hAnsi="华文行楷" w:eastAsia="华文行楷" w:cs="华文行楷"/>
          <w:b/>
          <w:bCs/>
          <w:snapToGrid w:val="0"/>
          <w:sz w:val="32"/>
          <w:szCs w:val="32"/>
          <w:lang w:val="en-US" w:eastAsia="zh-CN"/>
        </w:rPr>
        <w:t>物理</w:t>
      </w:r>
      <w:r>
        <w:rPr>
          <w:rFonts w:hint="eastAsia" w:ascii="华文行楷" w:hAnsi="华文行楷" w:eastAsia="华文行楷" w:cs="华文行楷"/>
          <w:b/>
          <w:bCs/>
          <w:snapToGrid w:val="0"/>
          <w:sz w:val="32"/>
          <w:szCs w:val="32"/>
        </w:rPr>
        <w:t>试卷（</w:t>
      </w:r>
      <w:r>
        <w:rPr>
          <w:rFonts w:hint="eastAsia" w:ascii="华文行楷" w:hAnsi="华文行楷" w:eastAsia="华文行楷" w:cs="华文行楷"/>
          <w:b/>
          <w:bCs/>
          <w:snapToGrid w:val="0"/>
          <w:sz w:val="32"/>
          <w:szCs w:val="32"/>
          <w:lang w:val="en-US" w:eastAsia="zh-CN"/>
        </w:rPr>
        <w:t>一</w:t>
      </w:r>
      <w:r>
        <w:rPr>
          <w:rFonts w:hint="eastAsia" w:ascii="华文行楷" w:hAnsi="华文行楷" w:eastAsia="华文行楷" w:cs="华文行楷"/>
          <w:b/>
          <w:bCs/>
          <w:snapToGrid w:val="0"/>
          <w:sz w:val="32"/>
          <w:szCs w:val="32"/>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lang w:val="en-US" w:eastAsia="zh-CN" w:bidi="ar"/>
        </w:rPr>
        <w:t>一、选择题（每小题2分，共16分）</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下列数据中符合事实的是</w:t>
      </w:r>
      <w:r>
        <w:rPr>
          <w:rFonts w:hint="default" w:ascii="Times New Roman" w:hAnsi="Times New Roman" w:eastAsia="宋体" w:cs="Times New Roman"/>
          <w:color w:val="000000"/>
          <w:kern w:val="0"/>
          <w:sz w:val="21"/>
          <w:szCs w:val="21"/>
          <w:lang w:val="en-US" w:eastAsia="zh-CN" w:bidi="ar"/>
        </w:rPr>
        <w:t>(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一台普通笔记本电脑的质量约为</w:t>
      </w:r>
      <w:r>
        <w:rPr>
          <w:rFonts w:hint="default" w:ascii="Times New Roman" w:hAnsi="Times New Roman" w:eastAsia="宋体" w:cs="Times New Roman"/>
          <w:color w:val="000000"/>
          <w:kern w:val="0"/>
          <w:sz w:val="21"/>
          <w:szCs w:val="21"/>
          <w:lang w:val="en-US" w:eastAsia="zh-CN" w:bidi="ar"/>
        </w:rPr>
        <w:t>5 kg</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高压锅内的水温可以达到</w:t>
      </w:r>
      <w:r>
        <w:rPr>
          <w:rFonts w:hint="default" w:ascii="Times New Roman" w:hAnsi="Times New Roman" w:eastAsia="宋体" w:cs="Times New Roman"/>
          <w:color w:val="000000"/>
          <w:kern w:val="0"/>
          <w:sz w:val="21"/>
          <w:szCs w:val="21"/>
          <w:lang w:val="en-US" w:eastAsia="zh-CN" w:bidi="ar"/>
        </w:rPr>
        <w:t>115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中学生正常步行</w:t>
      </w:r>
      <w:r>
        <w:rPr>
          <w:rFonts w:hint="default" w:ascii="Times New Roman" w:hAnsi="Times New Roman" w:eastAsia="宋体" w:cs="Times New Roman"/>
          <w:color w:val="000000"/>
          <w:kern w:val="0"/>
          <w:sz w:val="21"/>
          <w:szCs w:val="21"/>
          <w:lang w:val="en-US" w:eastAsia="zh-CN" w:bidi="ar"/>
        </w:rPr>
        <w:t>5 min</w:t>
      </w:r>
      <w:r>
        <w:rPr>
          <w:rFonts w:hint="eastAsia" w:ascii="宋体" w:hAnsi="宋体" w:eastAsia="宋体" w:cs="宋体"/>
          <w:color w:val="000000"/>
          <w:kern w:val="0"/>
          <w:sz w:val="21"/>
          <w:szCs w:val="21"/>
          <w:lang w:val="en-US" w:eastAsia="zh-CN" w:bidi="ar"/>
        </w:rPr>
        <w:t>通过的路程约为</w:t>
      </w:r>
      <w:r>
        <w:rPr>
          <w:rFonts w:hint="default" w:ascii="Times New Roman" w:hAnsi="Times New Roman" w:eastAsia="宋体" w:cs="Times New Roman"/>
          <w:color w:val="000000"/>
          <w:kern w:val="0"/>
          <w:sz w:val="21"/>
          <w:szCs w:val="21"/>
          <w:lang w:val="en-US" w:eastAsia="zh-CN" w:bidi="ar"/>
        </w:rPr>
        <w:t>800 m</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一本书从课桌掉到地上的时间约为</w:t>
      </w:r>
      <w:r>
        <w:rPr>
          <w:rFonts w:hint="default" w:ascii="Times New Roman" w:hAnsi="Times New Roman" w:eastAsia="宋体" w:cs="Times New Roman"/>
          <w:color w:val="000000"/>
          <w:kern w:val="0"/>
          <w:sz w:val="21"/>
          <w:szCs w:val="21"/>
          <w:lang w:val="en-US" w:eastAsia="zh-CN" w:bidi="ar"/>
        </w:rPr>
        <w:t>4 s</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今年</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月</w:t>
      </w:r>
      <w:r>
        <w:rPr>
          <w:rFonts w:hint="default" w:ascii="Times New Roman" w:hAnsi="Times New Roman" w:eastAsia="宋体" w:cs="Times New Roman"/>
          <w:color w:val="000000"/>
          <w:kern w:val="0"/>
          <w:sz w:val="21"/>
          <w:szCs w:val="21"/>
          <w:lang w:val="en-US" w:eastAsia="zh-CN" w:bidi="ar"/>
        </w:rPr>
        <w:t>27</w:t>
      </w:r>
      <w:r>
        <w:rPr>
          <w:rFonts w:hint="eastAsia" w:ascii="宋体" w:hAnsi="宋体" w:eastAsia="宋体" w:cs="宋体"/>
          <w:color w:val="000000"/>
          <w:kern w:val="0"/>
          <w:sz w:val="21"/>
          <w:szCs w:val="21"/>
          <w:lang w:val="en-US" w:eastAsia="zh-CN" w:bidi="ar"/>
        </w:rPr>
        <w:t>日晚上八点，武汉市的很多市民纷纷打开窗户齐唱《义勇军进行曲》《我和我的祖国》等歌曲，激昂的歌声感动了现场和通过手机观看视频的无数人</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下列有关这次合唱的说法正确的是</w:t>
      </w:r>
      <w:r>
        <w:rPr>
          <w:rFonts w:hint="default" w:ascii="Times New Roman" w:hAnsi="Times New Roman" w:eastAsia="宋体" w:cs="Times New Roman"/>
          <w:color w:val="000000"/>
          <w:kern w:val="0"/>
          <w:sz w:val="21"/>
          <w:szCs w:val="21"/>
          <w:lang w:val="en-US" w:eastAsia="zh-CN" w:bidi="ar"/>
        </w:rPr>
        <w:t>(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大合唱的声音是由空气振动产生的</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隔窗的邻居能互相听出是谁在唱歌，是因为声音的音调不同</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想休息的人们将窗户关上是在传播过程中减弱噪声的</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现场的人和观看视频的人听到的声音都是靠声波传递的</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下列关于物体内能的说法中正确的是</w:t>
      </w:r>
      <w:r>
        <w:rPr>
          <w:rFonts w:hint="default" w:ascii="Times New Roman" w:hAnsi="Times New Roman" w:eastAsia="宋体" w:cs="Times New Roman"/>
          <w:color w:val="000000"/>
          <w:kern w:val="0"/>
          <w:sz w:val="21"/>
          <w:szCs w:val="21"/>
          <w:lang w:val="en-US" w:eastAsia="zh-CN" w:bidi="ar"/>
        </w:rPr>
        <w:t>(   )</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用冰冷却饮料是利用冰块熔化吸热，使饮料的内能减小的</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热量总是由内能大的物体传递给内能小的物体</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冬天搓手取暖，是通过热传递增大内能的</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用力挤压空矿泉水瓶，瓶盖被猛烈冲出后，瓶内气体内能增大</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如图所示是北方人爱吃的火锅</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下列分析正确的是</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1466850" cy="933450"/>
            <wp:effectExtent l="0" t="0" r="0" b="0"/>
            <wp:docPr id="1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IMG_256"/>
                    <pic:cNvPicPr>
                      <a:picLocks noChangeAspect="1"/>
                    </pic:cNvPicPr>
                  </pic:nvPicPr>
                  <pic:blipFill>
                    <a:blip r:embed="rId7"/>
                    <a:stretch>
                      <a:fillRect/>
                    </a:stretch>
                  </pic:blipFill>
                  <pic:spPr>
                    <a:xfrm>
                      <a:off x="0" y="0"/>
                      <a:ext cx="1466850" cy="93345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锅里的汤烧开前后都发生了汽化现象</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汤沸腾以后锅面上方的</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白气</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是由水蒸气升华形成的</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只要锅下面有火焰，汤的温度就一直升高</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煮火锅是通过做功改变汤的内能的</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5.</w:t>
      </w:r>
      <w:r>
        <w:rPr>
          <w:rFonts w:hint="eastAsia" w:ascii="宋体" w:hAnsi="宋体" w:eastAsia="宋体" w:cs="宋体"/>
          <w:color w:val="000000"/>
          <w:kern w:val="0"/>
          <w:sz w:val="21"/>
          <w:szCs w:val="21"/>
          <w:lang w:val="en-US" w:eastAsia="zh-CN" w:bidi="ar"/>
        </w:rPr>
        <w:t>如图所示的装置可以用来演示物理现象，下列表述错误的是</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2705100" cy="2533650"/>
            <wp:effectExtent l="0" t="0" r="0" b="0"/>
            <wp:docPr id="1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IMG_257"/>
                    <pic:cNvPicPr>
                      <a:picLocks noChangeAspect="1"/>
                    </pic:cNvPicPr>
                  </pic:nvPicPr>
                  <pic:blipFill>
                    <a:blip r:embed="rId8"/>
                    <a:stretch>
                      <a:fillRect/>
                    </a:stretch>
                  </pic:blipFill>
                  <pic:spPr>
                    <a:xfrm>
                      <a:off x="0" y="0"/>
                      <a:ext cx="2705100" cy="253365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图甲可判断出通电螺线管的极性</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图乙可探究磁场对电流的作用</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图丙可探究电磁铁的磁性强弱与线圈匝数的关系</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图丁所利用的实验原理与电动机的工作原理相同</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Calibri" w:hAnsi="Calibri" w:eastAsia="Times New Roman" w:cs="Calibri"/>
          <w:kern w:val="0"/>
          <w:sz w:val="24"/>
          <w:szCs w:val="24"/>
          <w:lang w:val="en-US" w:eastAsia="zh-CN" w:bidi="ar"/>
        </w:rPr>
        <w:drawing>
          <wp:anchor distT="0" distB="0" distL="114935" distR="114935" simplePos="0" relativeHeight="251659264" behindDoc="0" locked="0" layoutInCell="1" allowOverlap="1">
            <wp:simplePos x="0" y="0"/>
            <wp:positionH relativeFrom="column">
              <wp:posOffset>4299585</wp:posOffset>
            </wp:positionH>
            <wp:positionV relativeFrom="paragraph">
              <wp:posOffset>657860</wp:posOffset>
            </wp:positionV>
            <wp:extent cx="419100" cy="1466850"/>
            <wp:effectExtent l="0" t="0" r="0" b="0"/>
            <wp:wrapNone/>
            <wp:docPr id="11"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61"/>
                    <pic:cNvPicPr>
                      <a:picLocks noChangeAspect="1"/>
                    </pic:cNvPicPr>
                  </pic:nvPicPr>
                  <pic:blipFill>
                    <a:blip r:embed="rId9"/>
                    <a:stretch>
                      <a:fillRect/>
                    </a:stretch>
                  </pic:blipFill>
                  <pic:spPr>
                    <a:xfrm>
                      <a:off x="0" y="0"/>
                      <a:ext cx="419100" cy="1466850"/>
                    </a:xfrm>
                    <a:prstGeom prst="rect">
                      <a:avLst/>
                    </a:prstGeom>
                    <a:noFill/>
                    <a:ln w="9525">
                      <a:noFill/>
                    </a:ln>
                  </pic:spPr>
                </pic:pic>
              </a:graphicData>
            </a:graphic>
          </wp:anchor>
        </w:drawing>
      </w:r>
      <w:r>
        <w:rPr>
          <w:rFonts w:hint="default" w:ascii="Times New Roman" w:hAnsi="Times New Roman" w:eastAsia="宋体" w:cs="Times New Roman"/>
          <w:color w:val="000000"/>
          <w:kern w:val="0"/>
          <w:sz w:val="21"/>
          <w:szCs w:val="21"/>
          <w:lang w:val="en-US" w:eastAsia="zh-CN" w:bidi="ar"/>
        </w:rPr>
        <w:t>6.</w:t>
      </w:r>
      <w:r>
        <w:rPr>
          <w:rFonts w:hint="eastAsia" w:ascii="宋体" w:hAnsi="宋体" w:eastAsia="宋体" w:cs="宋体"/>
          <w:color w:val="000000"/>
          <w:kern w:val="0"/>
          <w:sz w:val="21"/>
          <w:szCs w:val="21"/>
          <w:lang w:val="en-US" w:eastAsia="zh-CN" w:bidi="ar"/>
        </w:rPr>
        <w:t>某建筑工地上，工人师傅用滑轮组和桶组成的装置将水泥从地面匀速运至楼上，如图，若水泥的重力为</w:t>
      </w:r>
      <w:r>
        <w:rPr>
          <w:rFonts w:hint="default" w:ascii="Calibri" w:hAnsi="Calibri" w:eastAsia="Times New Roman" w:cs="Calibri"/>
          <w:kern w:val="0"/>
          <w:sz w:val="24"/>
          <w:szCs w:val="24"/>
          <w:lang w:val="en-US" w:eastAsia="zh-CN" w:bidi="ar"/>
        </w:rPr>
        <w:drawing>
          <wp:inline distT="0" distB="0" distL="114300" distR="114300">
            <wp:extent cx="180975" cy="200025"/>
            <wp:effectExtent l="0" t="0" r="9525" b="7620"/>
            <wp:docPr id="16"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IMG_258"/>
                    <pic:cNvPicPr>
                      <a:picLocks noChangeAspect="1"/>
                    </pic:cNvPicPr>
                  </pic:nvPicPr>
                  <pic:blipFill>
                    <a:blip r:embed="rId10"/>
                    <a:stretch>
                      <a:fillRect/>
                    </a:stretch>
                  </pic:blipFill>
                  <pic:spPr>
                    <a:xfrm>
                      <a:off x="0" y="0"/>
                      <a:ext cx="1809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，桶的重力为</w:t>
      </w:r>
      <w:r>
        <w:rPr>
          <w:rFonts w:hint="default" w:ascii="Calibri" w:hAnsi="Calibri" w:eastAsia="Times New Roman" w:cs="Calibri"/>
          <w:kern w:val="0"/>
          <w:sz w:val="24"/>
          <w:szCs w:val="24"/>
          <w:lang w:val="en-US" w:eastAsia="zh-CN" w:bidi="ar"/>
        </w:rPr>
        <w:drawing>
          <wp:inline distT="0" distB="0" distL="114300" distR="114300">
            <wp:extent cx="161925" cy="200025"/>
            <wp:effectExtent l="0" t="0" r="9525" b="7620"/>
            <wp:docPr id="17"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IMG_259"/>
                    <pic:cNvPicPr>
                      <a:picLocks noChangeAspect="1"/>
                    </pic:cNvPicPr>
                  </pic:nvPicPr>
                  <pic:blipFill>
                    <a:blip r:embed="rId11"/>
                    <a:stretch>
                      <a:fillRect/>
                    </a:stretch>
                  </pic:blipFill>
                  <pic:spPr>
                    <a:xfrm>
                      <a:off x="0" y="0"/>
                      <a:ext cx="1619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，动滑轮的重力为</w:t>
      </w:r>
      <w:r>
        <w:rPr>
          <w:rFonts w:hint="default" w:ascii="Calibri" w:hAnsi="Calibri" w:eastAsia="Times New Roman" w:cs="Calibri"/>
          <w:kern w:val="0"/>
          <w:sz w:val="24"/>
          <w:szCs w:val="24"/>
          <w:lang w:val="en-US" w:eastAsia="zh-CN" w:bidi="ar"/>
        </w:rPr>
        <w:drawing>
          <wp:inline distT="0" distB="0" distL="114300" distR="114300">
            <wp:extent cx="180975" cy="200025"/>
            <wp:effectExtent l="0" t="0" r="9525" b="7620"/>
            <wp:docPr id="19"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descr="IMG_260"/>
                    <pic:cNvPicPr>
                      <a:picLocks noChangeAspect="1"/>
                    </pic:cNvPicPr>
                  </pic:nvPicPr>
                  <pic:blipFill>
                    <a:blip r:embed="rId12"/>
                    <a:stretch>
                      <a:fillRect/>
                    </a:stretch>
                  </pic:blipFill>
                  <pic:spPr>
                    <a:xfrm>
                      <a:off x="0" y="0"/>
                      <a:ext cx="1809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，不计绳重和摩擦，此过程中该装置的机械效率为</w:t>
      </w:r>
      <w:r>
        <w:rPr>
          <w:rFonts w:hint="default" w:ascii="Times New Roman" w:hAnsi="Times New Roman" w:eastAsia="宋体" w:cs="Times New Roman"/>
          <w:i/>
          <w:color w:val="000000"/>
          <w:kern w:val="0"/>
          <w:sz w:val="21"/>
          <w:szCs w:val="21"/>
          <w:lang w:val="en-US" w:eastAsia="zh-CN" w:bidi="ar"/>
        </w:rPr>
        <w:t>η</w:t>
      </w:r>
      <w:r>
        <w:rPr>
          <w:rFonts w:hint="eastAsia" w:ascii="宋体" w:hAnsi="宋体" w:eastAsia="宋体" w:cs="宋体"/>
          <w:color w:val="000000"/>
          <w:kern w:val="0"/>
          <w:sz w:val="21"/>
          <w:szCs w:val="21"/>
          <w:lang w:val="en-US" w:eastAsia="zh-CN" w:bidi="ar"/>
        </w:rPr>
        <w:t>，则工人师傅作用在绳子自由端的拉力</w:t>
      </w:r>
      <w:r>
        <w:rPr>
          <w:rFonts w:hint="default" w:ascii="Times New Roman" w:hAnsi="Times New Roman" w:eastAsia="宋体" w:cs="Times New Roman"/>
          <w:i/>
          <w:color w:val="000000"/>
          <w:kern w:val="0"/>
          <w:sz w:val="21"/>
          <w:szCs w:val="21"/>
          <w:lang w:val="en-US" w:eastAsia="zh-CN" w:bidi="ar"/>
        </w:rPr>
        <w:t>F</w:t>
      </w:r>
      <w:r>
        <w:rPr>
          <w:rFonts w:hint="eastAsia" w:ascii="宋体" w:hAnsi="宋体" w:eastAsia="宋体" w:cs="宋体"/>
          <w:color w:val="000000"/>
          <w:kern w:val="0"/>
          <w:sz w:val="21"/>
          <w:szCs w:val="21"/>
          <w:lang w:val="en-US" w:eastAsia="zh-CN" w:bidi="ar"/>
        </w:rPr>
        <w:t>为</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default" w:ascii="Calibri" w:hAnsi="Calibri" w:eastAsia="Times New Roman" w:cs="Calibri"/>
          <w:kern w:val="0"/>
          <w:sz w:val="24"/>
          <w:szCs w:val="24"/>
          <w:lang w:val="en-US" w:eastAsia="zh-CN" w:bidi="ar"/>
        </w:rPr>
        <w:drawing>
          <wp:inline distT="0" distB="0" distL="114300" distR="114300">
            <wp:extent cx="733425" cy="352425"/>
            <wp:effectExtent l="0" t="0" r="9525" b="8890"/>
            <wp:docPr id="15"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IMG_262"/>
                    <pic:cNvPicPr>
                      <a:picLocks noChangeAspect="1"/>
                    </pic:cNvPicPr>
                  </pic:nvPicPr>
                  <pic:blipFill>
                    <a:blip r:embed="rId13"/>
                    <a:stretch>
                      <a:fillRect/>
                    </a:stretch>
                  </pic:blipFill>
                  <pic:spPr>
                    <a:xfrm>
                      <a:off x="0" y="0"/>
                      <a:ext cx="733425" cy="3524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B.</w:t>
      </w:r>
      <w:r>
        <w:rPr>
          <w:rFonts w:hint="default" w:ascii="Calibri" w:hAnsi="Calibri" w:eastAsia="Times New Roman" w:cs="Calibri"/>
          <w:kern w:val="0"/>
          <w:sz w:val="24"/>
          <w:szCs w:val="24"/>
          <w:lang w:val="en-US" w:eastAsia="zh-CN" w:bidi="ar"/>
        </w:rPr>
        <w:drawing>
          <wp:inline distT="0" distB="0" distL="114300" distR="114300">
            <wp:extent cx="466725" cy="352425"/>
            <wp:effectExtent l="0" t="0" r="9525" b="8890"/>
            <wp:docPr id="13"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descr="IMG_263"/>
                    <pic:cNvPicPr>
                      <a:picLocks noChangeAspect="1"/>
                    </pic:cNvPicPr>
                  </pic:nvPicPr>
                  <pic:blipFill>
                    <a:blip r:embed="rId14"/>
                    <a:stretch>
                      <a:fillRect/>
                    </a:stretch>
                  </pic:blipFill>
                  <pic:spPr>
                    <a:xfrm>
                      <a:off x="0" y="0"/>
                      <a:ext cx="466725" cy="3524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C.</w:t>
      </w:r>
      <w:r>
        <w:rPr>
          <w:rFonts w:hint="default" w:ascii="Calibri" w:hAnsi="Calibri" w:eastAsia="Times New Roman" w:cs="Calibri"/>
          <w:kern w:val="0"/>
          <w:sz w:val="24"/>
          <w:szCs w:val="24"/>
          <w:lang w:val="en-US" w:eastAsia="zh-CN" w:bidi="ar"/>
        </w:rPr>
        <w:drawing>
          <wp:inline distT="0" distB="0" distL="114300" distR="114300">
            <wp:extent cx="457200" cy="381000"/>
            <wp:effectExtent l="0" t="0" r="0" b="0"/>
            <wp:docPr id="14"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descr="IMG_264"/>
                    <pic:cNvPicPr>
                      <a:picLocks noChangeAspect="1"/>
                    </pic:cNvPicPr>
                  </pic:nvPicPr>
                  <pic:blipFill>
                    <a:blip r:embed="rId15"/>
                    <a:stretch>
                      <a:fillRect/>
                    </a:stretch>
                  </pic:blipFill>
                  <pic:spPr>
                    <a:xfrm>
                      <a:off x="0" y="0"/>
                      <a:ext cx="457200" cy="3810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D.</w:t>
      </w:r>
      <w:r>
        <w:rPr>
          <w:rFonts w:hint="default" w:ascii="Calibri" w:hAnsi="Calibri" w:eastAsia="Times New Roman" w:cs="Calibri"/>
          <w:kern w:val="0"/>
          <w:sz w:val="24"/>
          <w:szCs w:val="24"/>
          <w:lang w:val="en-US" w:eastAsia="zh-CN" w:bidi="ar"/>
        </w:rPr>
        <w:drawing>
          <wp:inline distT="0" distB="0" distL="114300" distR="114300">
            <wp:extent cx="219075" cy="381000"/>
            <wp:effectExtent l="0" t="0" r="9525" b="0"/>
            <wp:docPr id="18"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descr="IMG_265"/>
                    <pic:cNvPicPr>
                      <a:picLocks noChangeAspect="1"/>
                    </pic:cNvPicPr>
                  </pic:nvPicPr>
                  <pic:blipFill>
                    <a:blip r:embed="rId16"/>
                    <a:stretch>
                      <a:fillRect/>
                    </a:stretch>
                  </pic:blipFill>
                  <pic:spPr>
                    <a:xfrm>
                      <a:off x="0" y="0"/>
                      <a:ext cx="219075" cy="38100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kern w:val="0"/>
          <w:sz w:val="21"/>
          <w:szCs w:val="21"/>
          <w:lang w:val="en-US" w:eastAsia="zh-CN" w:bidi="ar"/>
        </w:rPr>
      </w:pP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kern w:val="0"/>
          <w:sz w:val="21"/>
          <w:szCs w:val="21"/>
          <w:lang w:val="en-US" w:eastAsia="zh-CN" w:bidi="ar"/>
        </w:rPr>
      </w:pP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7.</w:t>
      </w:r>
      <w:r>
        <w:rPr>
          <w:rFonts w:hint="eastAsia" w:ascii="宋体" w:hAnsi="宋体" w:eastAsia="宋体" w:cs="宋体"/>
          <w:color w:val="000000"/>
          <w:kern w:val="0"/>
          <w:sz w:val="21"/>
          <w:szCs w:val="21"/>
          <w:lang w:val="en-US" w:eastAsia="zh-CN" w:bidi="ar"/>
        </w:rPr>
        <w:t>在如图所示的电路中，电源电压不变，闭合开关</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20"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descr="IMG_266"/>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后，电路安全且各元件可以正常工作，</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是电流表或电压表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下列说法正确的是</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1847850" cy="1600200"/>
            <wp:effectExtent l="0" t="0" r="0" b="0"/>
            <wp:docPr id="6"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descr="IMG_267"/>
                    <pic:cNvPicPr>
                      <a:picLocks noChangeAspect="1"/>
                    </pic:cNvPicPr>
                  </pic:nvPicPr>
                  <pic:blipFill>
                    <a:blip r:embed="rId18"/>
                    <a:stretch>
                      <a:fillRect/>
                    </a:stretch>
                  </pic:blipFill>
                  <pic:spPr>
                    <a:xfrm>
                      <a:off x="0" y="0"/>
                      <a:ext cx="1847850" cy="160020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A.a</w:t>
      </w:r>
      <w:r>
        <w:rPr>
          <w:rFonts w:hint="eastAsia" w:ascii="宋体" w:hAnsi="宋体" w:eastAsia="宋体" w:cs="宋体"/>
          <w:color w:val="000000"/>
          <w:kern w:val="0"/>
          <w:sz w:val="21"/>
          <w:szCs w:val="21"/>
          <w:lang w:val="en-US" w:eastAsia="zh-CN" w:bidi="ar"/>
        </w:rPr>
        <w:t>是电流表</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闭合所有开关，向右移动滑片，电压表</w:t>
      </w:r>
      <w:r>
        <w:rPr>
          <w:rFonts w:hint="default" w:ascii="Calibri" w:hAnsi="Calibri" w:eastAsia="Times New Roman" w:cs="Calibri"/>
          <w:kern w:val="0"/>
          <w:sz w:val="24"/>
          <w:szCs w:val="24"/>
          <w:lang w:val="en-US" w:eastAsia="zh-CN" w:bidi="ar"/>
        </w:rPr>
        <w:drawing>
          <wp:inline distT="0" distB="0" distL="114300" distR="114300">
            <wp:extent cx="180975" cy="200025"/>
            <wp:effectExtent l="0" t="0" r="9525" b="7620"/>
            <wp:docPr id="5"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IMG_268"/>
                    <pic:cNvPicPr>
                      <a:picLocks noChangeAspect="1"/>
                    </pic:cNvPicPr>
                  </pic:nvPicPr>
                  <pic:blipFill>
                    <a:blip r:embed="rId19"/>
                    <a:stretch>
                      <a:fillRect/>
                    </a:stretch>
                  </pic:blipFill>
                  <pic:spPr>
                    <a:xfrm>
                      <a:off x="0" y="0"/>
                      <a:ext cx="1809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示数变小</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只闭合</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21"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4" descr="IMG_269"/>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，滑片向右移动，电压表</w:t>
      </w:r>
      <w:r>
        <w:rPr>
          <w:rFonts w:hint="default" w:ascii="Calibri" w:hAnsi="Calibri" w:eastAsia="Times New Roman" w:cs="Calibri"/>
          <w:kern w:val="0"/>
          <w:sz w:val="24"/>
          <w:szCs w:val="24"/>
          <w:lang w:val="en-US" w:eastAsia="zh-CN" w:bidi="ar"/>
        </w:rPr>
        <w:drawing>
          <wp:inline distT="0" distB="0" distL="114300" distR="114300">
            <wp:extent cx="161925" cy="200025"/>
            <wp:effectExtent l="0" t="0" r="9525" b="7620"/>
            <wp:docPr id="22"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5" descr="IMG_270"/>
                    <pic:cNvPicPr>
                      <a:picLocks noChangeAspect="1"/>
                    </pic:cNvPicPr>
                  </pic:nvPicPr>
                  <pic:blipFill>
                    <a:blip r:embed="rId20"/>
                    <a:stretch>
                      <a:fillRect/>
                    </a:stretch>
                  </pic:blipFill>
                  <pic:spPr>
                    <a:xfrm>
                      <a:off x="0" y="0"/>
                      <a:ext cx="1619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和电表</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示数的比值不变</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保持滑片不动，先闭合</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9"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descr="IMG_271"/>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，再闭合</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7"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descr="IMG_272"/>
                    <pic:cNvPicPr>
                      <a:picLocks noChangeAspect="1"/>
                    </pic:cNvPicPr>
                  </pic:nvPicPr>
                  <pic:blipFill>
                    <a:blip r:embed="rId21"/>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，电路的总功率变大</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8.</w:t>
      </w:r>
      <w:r>
        <w:rPr>
          <w:rFonts w:hint="eastAsia" w:ascii="宋体" w:hAnsi="宋体" w:eastAsia="宋体" w:cs="宋体"/>
          <w:color w:val="000000"/>
          <w:kern w:val="0"/>
          <w:sz w:val="21"/>
          <w:szCs w:val="21"/>
          <w:lang w:val="en-US" w:eastAsia="zh-CN" w:bidi="ar"/>
        </w:rPr>
        <w:t>人工心脏泵可短时间代替心脏工作，其结构如图所示，线圈</w:t>
      </w:r>
      <w:r>
        <w:rPr>
          <w:rFonts w:hint="default" w:ascii="Calibri" w:hAnsi="Calibri" w:eastAsia="Times New Roman" w:cs="Calibri"/>
          <w:kern w:val="0"/>
          <w:sz w:val="24"/>
          <w:szCs w:val="24"/>
          <w:lang w:val="en-US" w:eastAsia="zh-CN" w:bidi="ar"/>
        </w:rPr>
        <w:drawing>
          <wp:inline distT="0" distB="0" distL="114300" distR="114300">
            <wp:extent cx="228600" cy="152400"/>
            <wp:effectExtent l="0" t="0" r="0" b="0"/>
            <wp:docPr id="36"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8" descr="IMG_273"/>
                    <pic:cNvPicPr>
                      <a:picLocks noChangeAspect="1"/>
                    </pic:cNvPicPr>
                  </pic:nvPicPr>
                  <pic:blipFill>
                    <a:blip r:embed="rId22"/>
                    <a:stretch>
                      <a:fillRect/>
                    </a:stretch>
                  </pic:blipFill>
                  <pic:spPr>
                    <a:xfrm>
                      <a:off x="0" y="0"/>
                      <a:ext cx="228600" cy="1524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固定在活塞的柄上，泵室通过单向阀门与血管相通。阀门</w:t>
      </w:r>
      <w:r>
        <w:rPr>
          <w:rFonts w:hint="default" w:ascii="Calibri" w:hAnsi="Calibri" w:eastAsia="Times New Roman" w:cs="Calibri"/>
          <w:kern w:val="0"/>
          <w:sz w:val="24"/>
          <w:szCs w:val="24"/>
          <w:lang w:val="en-US" w:eastAsia="zh-CN" w:bidi="ar"/>
        </w:rPr>
        <w:drawing>
          <wp:inline distT="0" distB="0" distL="114300" distR="114300">
            <wp:extent cx="133350" cy="200025"/>
            <wp:effectExtent l="0" t="0" r="0" b="7620"/>
            <wp:docPr id="47"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9" descr="IMG_274"/>
                    <pic:cNvPicPr>
                      <a:picLocks noChangeAspect="1"/>
                    </pic:cNvPicPr>
                  </pic:nvPicPr>
                  <pic:blipFill>
                    <a:blip r:embed="rId23"/>
                    <a:stretch>
                      <a:fillRect/>
                    </a:stretch>
                  </pic:blipFill>
                  <pic:spPr>
                    <a:xfrm>
                      <a:off x="0" y="0"/>
                      <a:ext cx="13335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只能向泵室外侧开启；阀门</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46" name="图片 20"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0" descr="IMG_275"/>
                    <pic:cNvPicPr>
                      <a:picLocks noChangeAspect="1"/>
                    </pic:cNvPicPr>
                  </pic:nvPicPr>
                  <pic:blipFill>
                    <a:blip r:embed="rId21"/>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只能向泵室内侧开启。人工心脏泵工作时，以下说法正确的是</w:t>
      </w:r>
      <w:r>
        <w:rPr>
          <w:rFonts w:hint="default" w:ascii="Times New Roman" w:hAnsi="Times New Roman" w:eastAsia="宋体" w:cs="Times New Roman"/>
          <w:color w:val="000000"/>
          <w:kern w:val="0"/>
          <w:sz w:val="21"/>
          <w:szCs w:val="21"/>
          <w:lang w:val="en-US" w:eastAsia="zh-CN" w:bidi="ar"/>
        </w:rPr>
        <w:t>(   )</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3057525" cy="1590675"/>
            <wp:effectExtent l="0" t="0" r="9525" b="9525"/>
            <wp:docPr id="38" name="图片 21"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1" descr="IMG_276"/>
                    <pic:cNvPicPr>
                      <a:picLocks noChangeAspect="1"/>
                    </pic:cNvPicPr>
                  </pic:nvPicPr>
                  <pic:blipFill>
                    <a:blip r:embed="rId24"/>
                    <a:stretch>
                      <a:fillRect/>
                    </a:stretch>
                  </pic:blipFill>
                  <pic:spPr>
                    <a:xfrm>
                      <a:off x="0" y="0"/>
                      <a:ext cx="3057525" cy="159067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线圈</w:t>
      </w:r>
      <w:r>
        <w:rPr>
          <w:rFonts w:hint="default" w:ascii="Calibri" w:hAnsi="Calibri" w:eastAsia="Times New Roman" w:cs="Calibri"/>
          <w:kern w:val="0"/>
          <w:sz w:val="24"/>
          <w:szCs w:val="24"/>
          <w:lang w:val="en-US" w:eastAsia="zh-CN" w:bidi="ar"/>
        </w:rPr>
        <w:drawing>
          <wp:inline distT="0" distB="0" distL="114300" distR="114300">
            <wp:extent cx="228600" cy="152400"/>
            <wp:effectExtent l="0" t="0" r="0" b="0"/>
            <wp:docPr id="32" name="图片 22"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descr="IMG_277"/>
                    <pic:cNvPicPr>
                      <a:picLocks noChangeAspect="1"/>
                    </pic:cNvPicPr>
                  </pic:nvPicPr>
                  <pic:blipFill>
                    <a:blip r:embed="rId22"/>
                    <a:stretch>
                      <a:fillRect/>
                    </a:stretch>
                  </pic:blipFill>
                  <pic:spPr>
                    <a:xfrm>
                      <a:off x="0" y="0"/>
                      <a:ext cx="228600" cy="1524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中应通入方向周期性改变的电流</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线圈</w:t>
      </w:r>
      <w:r>
        <w:rPr>
          <w:rFonts w:hint="default" w:ascii="Calibri" w:hAnsi="Calibri" w:eastAsia="Times New Roman" w:cs="Calibri"/>
          <w:kern w:val="0"/>
          <w:sz w:val="24"/>
          <w:szCs w:val="24"/>
          <w:lang w:val="en-US" w:eastAsia="zh-CN" w:bidi="ar"/>
        </w:rPr>
        <w:drawing>
          <wp:inline distT="0" distB="0" distL="114300" distR="114300">
            <wp:extent cx="228600" cy="152400"/>
            <wp:effectExtent l="0" t="0" r="0" b="0"/>
            <wp:docPr id="48" name="图片 23"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3" descr="IMG_278"/>
                    <pic:cNvPicPr>
                      <a:picLocks noChangeAspect="1"/>
                    </pic:cNvPicPr>
                  </pic:nvPicPr>
                  <pic:blipFill>
                    <a:blip r:embed="rId22"/>
                    <a:stretch>
                      <a:fillRect/>
                    </a:stretch>
                  </pic:blipFill>
                  <pic:spPr>
                    <a:xfrm>
                      <a:off x="0" y="0"/>
                      <a:ext cx="228600" cy="1524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中应通入方向不变的电流</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电流从线圈</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端流入过程，血液流入泵室</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人工心脏泵每分钟</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跳动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的次数由线圈中电流的大小决定</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b/>
          <w:color w:val="000000"/>
          <w:sz w:val="21"/>
          <w:szCs w:val="21"/>
        </w:rPr>
      </w:pPr>
      <w:r>
        <w:rPr>
          <w:rFonts w:hint="eastAsia" w:ascii="宋体" w:hAnsi="宋体" w:eastAsia="宋体" w:cs="宋体"/>
          <w:b/>
          <w:color w:val="000000"/>
          <w:kern w:val="0"/>
          <w:sz w:val="21"/>
          <w:szCs w:val="21"/>
          <w:lang w:val="en-US" w:eastAsia="zh-CN" w:bidi="ar"/>
        </w:rPr>
        <w:t>二、填空题（每空</w:t>
      </w:r>
      <w:r>
        <w:rPr>
          <w:rFonts w:hint="eastAsia" w:ascii="Times New Roman" w:hAnsi="Times New Roman" w:eastAsia="宋体" w:cs="宋体"/>
          <w:b/>
          <w:color w:val="000000"/>
          <w:kern w:val="0"/>
          <w:sz w:val="21"/>
          <w:szCs w:val="21"/>
          <w:lang w:val="en-US" w:eastAsia="zh-CN" w:bidi="ar"/>
        </w:rPr>
        <w:t>2</w:t>
      </w:r>
      <w:r>
        <w:rPr>
          <w:rFonts w:hint="eastAsia" w:ascii="宋体" w:hAnsi="宋体" w:eastAsia="宋体" w:cs="宋体"/>
          <w:b/>
          <w:color w:val="000000"/>
          <w:kern w:val="0"/>
          <w:sz w:val="21"/>
          <w:szCs w:val="21"/>
          <w:lang w:val="en-US" w:eastAsia="zh-CN" w:bidi="ar"/>
        </w:rPr>
        <w:t>分，共</w:t>
      </w:r>
      <w:r>
        <w:rPr>
          <w:rFonts w:hint="default" w:ascii="Times New Roman" w:hAnsi="Times New Roman" w:eastAsia="宋体" w:cs="Times New Roman"/>
          <w:b/>
          <w:color w:val="000000"/>
          <w:kern w:val="0"/>
          <w:sz w:val="21"/>
          <w:szCs w:val="21"/>
          <w:lang w:val="en-US" w:eastAsia="zh-CN" w:bidi="ar"/>
        </w:rPr>
        <w:t>30</w:t>
      </w:r>
      <w:r>
        <w:rPr>
          <w:rFonts w:hint="eastAsia" w:ascii="宋体" w:hAnsi="宋体" w:eastAsia="宋体" w:cs="宋体"/>
          <w:b/>
          <w:color w:val="000000"/>
          <w:kern w:val="0"/>
          <w:sz w:val="21"/>
          <w:szCs w:val="21"/>
          <w:lang w:val="en-US" w:eastAsia="zh-CN" w:bidi="ar"/>
        </w:rPr>
        <w:t>分）</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9.2020</w:t>
      </w:r>
      <w:r>
        <w:rPr>
          <w:rFonts w:hint="eastAsia" w:ascii="宋体" w:hAnsi="宋体" w:eastAsia="宋体" w:cs="宋体"/>
          <w:color w:val="000000"/>
          <w:kern w:val="0"/>
          <w:sz w:val="21"/>
          <w:szCs w:val="21"/>
          <w:lang w:val="en-US" w:eastAsia="zh-CN" w:bidi="ar"/>
        </w:rPr>
        <w:t>年</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月</w:t>
      </w:r>
      <w:r>
        <w:rPr>
          <w:rFonts w:hint="default" w:ascii="Times New Roman" w:hAnsi="Times New Roman" w:eastAsia="宋体" w:cs="Times New Roman"/>
          <w:color w:val="000000"/>
          <w:kern w:val="0"/>
          <w:sz w:val="21"/>
          <w:szCs w:val="21"/>
          <w:lang w:val="en-US" w:eastAsia="zh-CN" w:bidi="ar"/>
        </w:rPr>
        <w:t>12</w:t>
      </w:r>
      <w:r>
        <w:rPr>
          <w:rFonts w:hint="eastAsia" w:ascii="宋体" w:hAnsi="宋体" w:eastAsia="宋体" w:cs="宋体"/>
          <w:color w:val="000000"/>
          <w:kern w:val="0"/>
          <w:sz w:val="21"/>
          <w:szCs w:val="21"/>
          <w:lang w:val="en-US" w:eastAsia="zh-CN" w:bidi="ar"/>
        </w:rPr>
        <w:t>日，记者从武汉市新冠肺炎疫情防控指挥部获悉，该市已在各城区启用了</w:t>
      </w:r>
      <w:r>
        <w:rPr>
          <w:rFonts w:hint="default" w:ascii="Times New Roman" w:hAnsi="Times New Roman" w:eastAsia="宋体" w:cs="Times New Roman"/>
          <w:color w:val="000000"/>
          <w:kern w:val="0"/>
          <w:sz w:val="21"/>
          <w:szCs w:val="21"/>
          <w:lang w:val="en-US" w:eastAsia="zh-CN" w:bidi="ar"/>
        </w:rPr>
        <w:t>7</w:t>
      </w:r>
      <w:r>
        <w:rPr>
          <w:rFonts w:hint="eastAsia" w:ascii="宋体" w:hAnsi="宋体" w:eastAsia="宋体" w:cs="宋体"/>
          <w:color w:val="000000"/>
          <w:kern w:val="0"/>
          <w:sz w:val="21"/>
          <w:szCs w:val="21"/>
          <w:lang w:val="en-US" w:eastAsia="zh-CN" w:bidi="ar"/>
        </w:rPr>
        <w:t>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方舱医院</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建设者给方舱医院中每一张病床都配置了台灯，台灯的开关要接到</w:t>
      </w:r>
      <w:r>
        <w:rPr>
          <w:rFonts w:hint="default" w:ascii="Times New Roman" w:hAnsi="Times New Roman" w:eastAsia="宋体" w:cs="Times New Roman"/>
          <w:color w:val="000000"/>
          <w:kern w:val="0"/>
          <w:sz w:val="21"/>
          <w:szCs w:val="21"/>
          <w:lang w:val="en-US" w:eastAsia="zh-CN" w:bidi="ar"/>
        </w:rPr>
        <w:t>_______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零线</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火线</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）和灯泡之间，同时禁止使用大功率用电器，这是因为</w:t>
      </w:r>
      <w:r>
        <w:rPr>
          <w:rFonts w:hint="default" w:ascii="Times New Roman" w:hAnsi="Times New Roman" w:eastAsia="宋体" w:cs="Times New Roman"/>
          <w:color w:val="000000"/>
          <w:kern w:val="0"/>
          <w:sz w:val="21"/>
          <w:szCs w:val="21"/>
          <w:lang w:val="en-US" w:eastAsia="zh-CN" w:bidi="ar"/>
        </w:rPr>
        <w:t>_______.</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10.</w:t>
      </w:r>
      <w:r>
        <w:rPr>
          <w:rFonts w:hint="eastAsia" w:ascii="宋体" w:hAnsi="宋体" w:eastAsia="宋体" w:cs="宋体"/>
          <w:color w:val="000000"/>
          <w:kern w:val="0"/>
          <w:sz w:val="21"/>
          <w:szCs w:val="21"/>
          <w:lang w:val="en-US" w:eastAsia="zh-CN" w:bidi="ar"/>
        </w:rPr>
        <w:t>如图所示，小明将一枚硬币放在碗的底部，眼睛在</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处恰好看不到它</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4010025" cy="1181100"/>
            <wp:effectExtent l="0" t="0" r="9525" b="0"/>
            <wp:docPr id="39" name="图片 24"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4" descr="IMG_279"/>
                    <pic:cNvPicPr>
                      <a:picLocks noChangeAspect="1"/>
                    </pic:cNvPicPr>
                  </pic:nvPicPr>
                  <pic:blipFill>
                    <a:blip r:embed="rId25"/>
                    <a:stretch>
                      <a:fillRect/>
                    </a:stretch>
                  </pic:blipFill>
                  <pic:spPr>
                    <a:xfrm>
                      <a:off x="0" y="0"/>
                      <a:ext cx="4010025" cy="118110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）小明看不到硬币，是因为光在同种均匀介质中沿</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传播</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）将平面镜放到碗边适当的位置，小明在</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处通过平面镜看到了硬币的虚像，这是利用了光的</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现象</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）沿碗壁缓缓向碗中加水，小明在</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处也能看到硬币的虚像，请在图乙中画出小明看到硬币虚像的大致光路图</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11.</w:t>
      </w:r>
      <w:r>
        <w:rPr>
          <w:rFonts w:hint="eastAsia" w:ascii="宋体" w:hAnsi="宋体" w:eastAsia="宋体" w:cs="宋体"/>
          <w:color w:val="000000"/>
          <w:kern w:val="0"/>
          <w:sz w:val="21"/>
          <w:szCs w:val="21"/>
          <w:lang w:val="en-US" w:eastAsia="zh-CN" w:bidi="ar"/>
        </w:rPr>
        <w:t>在探究</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不同物质的吸热能力</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实验中，小明选取质量均为</w:t>
      </w:r>
      <w:r>
        <w:rPr>
          <w:rFonts w:hint="default" w:ascii="Times New Roman" w:hAnsi="Times New Roman" w:eastAsia="宋体" w:cs="Times New Roman"/>
          <w:color w:val="000000"/>
          <w:kern w:val="0"/>
          <w:sz w:val="21"/>
          <w:szCs w:val="21"/>
          <w:lang w:val="en-US" w:eastAsia="zh-CN" w:bidi="ar"/>
        </w:rPr>
        <w:t>0.4 kg</w:t>
      </w:r>
      <w:r>
        <w:rPr>
          <w:rFonts w:hint="eastAsia" w:ascii="宋体" w:hAnsi="宋体" w:eastAsia="宋体" w:cs="宋体"/>
          <w:color w:val="000000"/>
          <w:kern w:val="0"/>
          <w:sz w:val="21"/>
          <w:szCs w:val="21"/>
          <w:lang w:val="en-US" w:eastAsia="zh-CN" w:bidi="ar"/>
        </w:rPr>
        <w:t>的水和食用油进行实验，实验中为保证两种液体在相同时间内吸收的热量相同，应</w:t>
      </w:r>
      <w:r>
        <w:rPr>
          <w:rFonts w:hint="default" w:ascii="Times New Roman" w:hAnsi="Times New Roman" w:eastAsia="宋体" w:cs="Times New Roman"/>
          <w:color w:val="000000"/>
          <w:kern w:val="0"/>
          <w:sz w:val="21"/>
          <w:szCs w:val="21"/>
          <w:lang w:val="en-US" w:eastAsia="zh-CN" w:bidi="ar"/>
        </w:rPr>
        <w:t>_______</w:t>
      </w:r>
      <w:r>
        <w:rPr>
          <w:rFonts w:hint="eastAsia" w:ascii="宋体" w:hAnsi="宋体" w:eastAsia="宋体" w:cs="宋体"/>
          <w:color w:val="000000"/>
          <w:kern w:val="0"/>
          <w:sz w:val="21"/>
          <w:szCs w:val="21"/>
          <w:lang w:val="en-US" w:eastAsia="zh-CN" w:bidi="ar"/>
        </w:rPr>
        <w:t>；加热相同时间，发现食用油的温度上升得快，则说明</w:t>
      </w:r>
      <w:r>
        <w:rPr>
          <w:rFonts w:hint="default" w:ascii="Times New Roman" w:hAnsi="Times New Roman" w:eastAsia="宋体" w:cs="Times New Roman"/>
          <w:color w:val="000000"/>
          <w:kern w:val="0"/>
          <w:sz w:val="21"/>
          <w:szCs w:val="21"/>
          <w:lang w:val="en-US" w:eastAsia="zh-CN" w:bidi="ar"/>
        </w:rPr>
        <w:t>_______</w:t>
      </w:r>
      <w:r>
        <w:rPr>
          <w:rFonts w:hint="eastAsia" w:ascii="宋体" w:hAnsi="宋体" w:eastAsia="宋体" w:cs="宋体"/>
          <w:color w:val="000000"/>
          <w:kern w:val="0"/>
          <w:sz w:val="21"/>
          <w:szCs w:val="21"/>
          <w:lang w:val="en-US" w:eastAsia="zh-CN" w:bidi="ar"/>
        </w:rPr>
        <w:t>的比热容较大；实验过程中，将水从</w:t>
      </w:r>
      <w:r>
        <w:rPr>
          <w:rFonts w:hint="default" w:ascii="Times New Roman" w:hAnsi="Times New Roman" w:eastAsia="宋体" w:cs="Times New Roman"/>
          <w:color w:val="000000"/>
          <w:kern w:val="0"/>
          <w:sz w:val="21"/>
          <w:szCs w:val="21"/>
          <w:lang w:val="en-US" w:eastAsia="zh-CN" w:bidi="ar"/>
        </w:rPr>
        <w:t>10 ℃</w:t>
      </w:r>
      <w:r>
        <w:rPr>
          <w:rFonts w:hint="eastAsia" w:ascii="宋体" w:hAnsi="宋体" w:eastAsia="宋体" w:cs="宋体"/>
          <w:color w:val="000000"/>
          <w:kern w:val="0"/>
          <w:sz w:val="21"/>
          <w:szCs w:val="21"/>
          <w:lang w:val="en-US" w:eastAsia="zh-CN" w:bidi="ar"/>
        </w:rPr>
        <w:t>开始加热，温度升高了</w:t>
      </w:r>
      <w:r>
        <w:rPr>
          <w:rFonts w:hint="default" w:ascii="Times New Roman" w:hAnsi="Times New Roman" w:eastAsia="宋体" w:cs="Times New Roman"/>
          <w:color w:val="000000"/>
          <w:kern w:val="0"/>
          <w:sz w:val="21"/>
          <w:szCs w:val="21"/>
          <w:lang w:val="en-US" w:eastAsia="zh-CN" w:bidi="ar"/>
        </w:rPr>
        <w:t>20 ℃</w:t>
      </w:r>
      <w:r>
        <w:rPr>
          <w:rFonts w:hint="eastAsia" w:ascii="宋体" w:hAnsi="宋体" w:eastAsia="宋体" w:cs="宋体"/>
          <w:color w:val="000000"/>
          <w:kern w:val="0"/>
          <w:sz w:val="21"/>
          <w:szCs w:val="21"/>
          <w:lang w:val="en-US" w:eastAsia="zh-CN" w:bidi="ar"/>
        </w:rPr>
        <w:t>，则水吸收的热量为</w:t>
      </w:r>
      <w:r>
        <w:rPr>
          <w:rFonts w:hint="default" w:ascii="Times New Roman" w:hAnsi="Times New Roman" w:eastAsia="宋体" w:cs="Times New Roman"/>
          <w:color w:val="000000"/>
          <w:kern w:val="0"/>
          <w:sz w:val="21"/>
          <w:szCs w:val="21"/>
          <w:lang w:val="en-US" w:eastAsia="zh-CN" w:bidi="ar"/>
        </w:rPr>
        <w:t>_______J.[</w:t>
      </w:r>
      <w:r>
        <w:rPr>
          <w:rFonts w:hint="eastAsia" w:ascii="宋体" w:hAnsi="宋体" w:eastAsia="宋体" w:cs="宋体"/>
          <w:color w:val="000000"/>
          <w:kern w:val="0"/>
          <w:sz w:val="21"/>
          <w:szCs w:val="21"/>
          <w:lang w:val="en-US" w:eastAsia="zh-CN" w:bidi="ar"/>
        </w:rPr>
        <w:t>水的比热容为</w:t>
      </w:r>
      <w:r>
        <w:rPr>
          <w:rFonts w:hint="default" w:ascii="Calibri" w:hAnsi="Calibri" w:eastAsia="Times New Roman" w:cs="Calibri"/>
          <w:kern w:val="0"/>
          <w:sz w:val="24"/>
          <w:szCs w:val="24"/>
          <w:lang w:val="en-US" w:eastAsia="zh-CN" w:bidi="ar"/>
        </w:rPr>
        <w:drawing>
          <wp:inline distT="0" distB="0" distL="114300" distR="114300">
            <wp:extent cx="1038225" cy="219075"/>
            <wp:effectExtent l="0" t="0" r="9525" b="8255"/>
            <wp:docPr id="43" name="图片 25" descr="IMG_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5" descr="IMG_280"/>
                    <pic:cNvPicPr>
                      <a:picLocks noChangeAspect="1"/>
                    </pic:cNvPicPr>
                  </pic:nvPicPr>
                  <pic:blipFill>
                    <a:blip r:embed="rId26"/>
                    <a:stretch>
                      <a:fillRect/>
                    </a:stretch>
                  </pic:blipFill>
                  <pic:spPr>
                    <a:xfrm>
                      <a:off x="0" y="0"/>
                      <a:ext cx="1038225" cy="21907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12.2020</w:t>
      </w:r>
      <w:r>
        <w:rPr>
          <w:rFonts w:hint="eastAsia" w:ascii="宋体" w:hAnsi="宋体" w:eastAsia="宋体" w:cs="宋体"/>
          <w:color w:val="000000"/>
          <w:kern w:val="0"/>
          <w:sz w:val="21"/>
          <w:szCs w:val="21"/>
          <w:lang w:val="en-US" w:eastAsia="zh-CN" w:bidi="ar"/>
        </w:rPr>
        <w:t>年</w:t>
      </w: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月，我国成功发射了一颗北斗导航系统组网卫星，它是一颗地球同步卫星，这标志着我国北斗导航系统组网工作进入收官阶段</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若地球同步卫星在太空中绕地球转动可以看成以地球的地心为圆心的匀速圆周运动，卫星的运行周期与地球自转周期相同，则卫星相对太阳是</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运动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静止</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）的，卫星在绕地球转动时其机械能</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增大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减小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不变</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），卫星在绕地球转动时受力</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平衡</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不平衡</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13.</w:t>
      </w:r>
      <w:r>
        <w:rPr>
          <w:rFonts w:hint="eastAsia" w:ascii="宋体" w:hAnsi="宋体" w:eastAsia="宋体" w:cs="宋体"/>
          <w:color w:val="000000"/>
          <w:kern w:val="0"/>
          <w:sz w:val="21"/>
          <w:szCs w:val="21"/>
          <w:lang w:val="en-US" w:eastAsia="zh-CN" w:bidi="ar"/>
        </w:rPr>
        <w:t>如图所示为一种新型太阳能自行车，它是将太阳能直接转化成电能并由电机驱动行驶的自行车</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该太阳能自行车主要由太阳能电池、直流电机、蓄电池和自行车组成</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请回答下列问题：</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1238250" cy="1257300"/>
            <wp:effectExtent l="0" t="0" r="0" b="0"/>
            <wp:docPr id="45" name="图片 26" descr="IMG_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6" descr="IMG_281"/>
                    <pic:cNvPicPr>
                      <a:picLocks noChangeAspect="1"/>
                    </pic:cNvPicPr>
                  </pic:nvPicPr>
                  <pic:blipFill>
                    <a:blip r:embed="rId27"/>
                    <a:stretch>
                      <a:fillRect/>
                    </a:stretch>
                  </pic:blipFill>
                  <pic:spPr>
                    <a:xfrm>
                      <a:off x="0" y="0"/>
                      <a:ext cx="1238250" cy="125730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）为防止自行车的车圈生锈，可采取的措施有</w:t>
      </w:r>
      <w:r>
        <w:rPr>
          <w:rFonts w:hint="default" w:ascii="Times New Roman" w:hAnsi="Times New Roman" w:eastAsia="宋体" w:cs="Times New Roman"/>
          <w:color w:val="000000"/>
          <w:kern w:val="0"/>
          <w:sz w:val="21"/>
          <w:szCs w:val="21"/>
          <w:lang w:val="en-US" w:eastAsia="zh-CN" w:bidi="ar"/>
        </w:rPr>
        <w:t>_____</w:t>
      </w:r>
      <w:r>
        <w:rPr>
          <w:rFonts w:hint="eastAsia" w:ascii="宋体" w:hAnsi="宋体" w:eastAsia="宋体" w:cs="宋体"/>
          <w:color w:val="000000"/>
          <w:kern w:val="0"/>
          <w:sz w:val="21"/>
          <w:szCs w:val="21"/>
          <w:lang w:val="en-US" w:eastAsia="zh-CN" w:bidi="ar"/>
        </w:rPr>
        <w:t>（写出一种）；</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）太阳能是</w:t>
      </w:r>
      <w:r>
        <w:rPr>
          <w:rFonts w:hint="default" w:ascii="Times New Roman" w:hAnsi="Times New Roman" w:eastAsia="宋体" w:cs="Times New Roman"/>
          <w:color w:val="000000"/>
          <w:kern w:val="0"/>
          <w:sz w:val="21"/>
          <w:szCs w:val="21"/>
          <w:lang w:val="en-US" w:eastAsia="zh-CN" w:bidi="ar"/>
        </w:rPr>
        <w:t>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可再生</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不可再生</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）能源；太阳能电池板可将太阳能转化为</w:t>
      </w:r>
      <w:r>
        <w:rPr>
          <w:rFonts w:hint="default" w:ascii="Times New Roman" w:hAnsi="Times New Roman" w:eastAsia="宋体" w:cs="Times New Roman"/>
          <w:color w:val="000000"/>
          <w:kern w:val="0"/>
          <w:sz w:val="21"/>
          <w:szCs w:val="21"/>
          <w:lang w:val="en-US" w:eastAsia="zh-CN" w:bidi="ar"/>
        </w:rPr>
        <w:t>_____</w:t>
      </w:r>
      <w:r>
        <w:rPr>
          <w:rFonts w:hint="eastAsia" w:ascii="宋体" w:hAnsi="宋体" w:eastAsia="宋体" w:cs="宋体"/>
          <w:color w:val="000000"/>
          <w:kern w:val="0"/>
          <w:sz w:val="21"/>
          <w:szCs w:val="21"/>
          <w:lang w:val="en-US" w:eastAsia="zh-CN" w:bidi="ar"/>
        </w:rPr>
        <w:t>能</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b/>
          <w:color w:val="000000"/>
          <w:sz w:val="21"/>
          <w:szCs w:val="21"/>
        </w:rPr>
      </w:pPr>
      <w:r>
        <w:rPr>
          <w:rFonts w:hint="eastAsia" w:ascii="宋体" w:hAnsi="宋体" w:eastAsia="宋体" w:cs="宋体"/>
          <w:b/>
          <w:color w:val="000000"/>
          <w:kern w:val="0"/>
          <w:sz w:val="21"/>
          <w:szCs w:val="21"/>
          <w:lang w:val="en-US" w:eastAsia="zh-CN" w:bidi="ar"/>
        </w:rPr>
        <w:t>三、实验题（每小题</w:t>
      </w:r>
      <w:r>
        <w:rPr>
          <w:rFonts w:hint="eastAsia" w:ascii="Times New Roman" w:hAnsi="Times New Roman" w:eastAsia="宋体" w:cs="宋体"/>
          <w:b/>
          <w:color w:val="000000"/>
          <w:kern w:val="0"/>
          <w:sz w:val="21"/>
          <w:szCs w:val="21"/>
          <w:lang w:val="en-US" w:eastAsia="zh-CN" w:bidi="ar"/>
        </w:rPr>
        <w:t>10</w:t>
      </w:r>
      <w:r>
        <w:rPr>
          <w:rFonts w:hint="eastAsia" w:ascii="宋体" w:hAnsi="宋体" w:eastAsia="宋体" w:cs="宋体"/>
          <w:b/>
          <w:color w:val="000000"/>
          <w:kern w:val="0"/>
          <w:sz w:val="21"/>
          <w:szCs w:val="21"/>
          <w:lang w:val="en-US" w:eastAsia="zh-CN" w:bidi="ar"/>
        </w:rPr>
        <w:t>分，共</w:t>
      </w:r>
      <w:r>
        <w:rPr>
          <w:rFonts w:hint="default" w:ascii="Times New Roman" w:hAnsi="Times New Roman" w:eastAsia="宋体" w:cs="Times New Roman"/>
          <w:b/>
          <w:color w:val="000000"/>
          <w:kern w:val="0"/>
          <w:sz w:val="21"/>
          <w:szCs w:val="21"/>
          <w:lang w:val="en-US" w:eastAsia="zh-CN" w:bidi="ar"/>
        </w:rPr>
        <w:t>30</w:t>
      </w:r>
      <w:r>
        <w:rPr>
          <w:rFonts w:hint="eastAsia" w:ascii="宋体" w:hAnsi="宋体" w:eastAsia="宋体" w:cs="宋体"/>
          <w:b/>
          <w:color w:val="000000"/>
          <w:kern w:val="0"/>
          <w:sz w:val="21"/>
          <w:szCs w:val="21"/>
          <w:lang w:val="en-US" w:eastAsia="zh-CN" w:bidi="ar"/>
        </w:rPr>
        <w:t>分）</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14.</w:t>
      </w:r>
      <w:r>
        <w:rPr>
          <w:rFonts w:hint="eastAsia" w:ascii="宋体" w:hAnsi="宋体" w:eastAsia="宋体" w:cs="宋体"/>
          <w:color w:val="000000"/>
          <w:kern w:val="0"/>
          <w:sz w:val="21"/>
          <w:szCs w:val="21"/>
          <w:lang w:val="en-US" w:eastAsia="zh-CN" w:bidi="ar"/>
        </w:rPr>
        <w:t>在</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探究不同物质吸热能力</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实验中，在两个相同的烧杯中分别加入初温、质量均相同的</w:t>
      </w:r>
      <w:r>
        <w:rPr>
          <w:rFonts w:hint="default" w:ascii="Calibri" w:hAnsi="Calibri" w:eastAsia="Times New Roman" w:cs="Calibri"/>
          <w:kern w:val="0"/>
          <w:sz w:val="24"/>
          <w:szCs w:val="24"/>
          <w:lang w:val="en-US" w:eastAsia="zh-CN" w:bidi="ar"/>
        </w:rPr>
        <w:drawing>
          <wp:inline distT="0" distB="0" distL="114300" distR="114300">
            <wp:extent cx="304800" cy="161925"/>
            <wp:effectExtent l="0" t="0" r="0" b="8255"/>
            <wp:docPr id="34" name="图片 27" descr="IMG_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7" descr="IMG_282"/>
                    <pic:cNvPicPr>
                      <a:picLocks noChangeAspect="1"/>
                    </pic:cNvPicPr>
                  </pic:nvPicPr>
                  <pic:blipFill>
                    <a:blip r:embed="rId28"/>
                    <a:stretch>
                      <a:fillRect/>
                    </a:stretch>
                  </pic:blipFill>
                  <pic:spPr>
                    <a:xfrm>
                      <a:off x="0" y="0"/>
                      <a:ext cx="304800" cy="1619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两种液体，液面位置如图甲所示，则可判断密度较大的液体是</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i/>
          <w:color w:val="000000"/>
          <w:kern w:val="0"/>
          <w:sz w:val="21"/>
          <w:szCs w:val="21"/>
          <w:lang w:val="en-US" w:eastAsia="zh-CN" w:bidi="ar"/>
        </w:rPr>
        <w:t>a</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i/>
          <w:color w:val="000000"/>
          <w:kern w:val="0"/>
          <w:sz w:val="21"/>
          <w:szCs w:val="21"/>
          <w:lang w:val="en-US" w:eastAsia="zh-CN" w:bidi="ar"/>
        </w:rPr>
        <w:t>b</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）液体；选用相同电加热器的目的是</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w:t>
      </w:r>
      <w:r>
        <w:rPr>
          <w:rFonts w:hint="default" w:ascii="Calibri" w:hAnsi="Calibri" w:eastAsia="Times New Roman" w:cs="Calibri"/>
          <w:kern w:val="0"/>
          <w:sz w:val="24"/>
          <w:szCs w:val="24"/>
          <w:lang w:val="en-US" w:eastAsia="zh-CN" w:bidi="ar"/>
        </w:rPr>
        <w:drawing>
          <wp:inline distT="0" distB="0" distL="114300" distR="114300">
            <wp:extent cx="304800" cy="161925"/>
            <wp:effectExtent l="0" t="0" r="0" b="8255"/>
            <wp:docPr id="31" name="图片 28" descr="IMG_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8" descr="IMG_283"/>
                    <pic:cNvPicPr>
                      <a:picLocks noChangeAspect="1"/>
                    </pic:cNvPicPr>
                  </pic:nvPicPr>
                  <pic:blipFill>
                    <a:blip r:embed="rId28"/>
                    <a:stretch>
                      <a:fillRect/>
                    </a:stretch>
                  </pic:blipFill>
                  <pic:spPr>
                    <a:xfrm>
                      <a:off x="0" y="0"/>
                      <a:ext cx="304800" cy="1619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两种液体的温度随时间变化的图像如图乙所示，则可判断出</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i/>
          <w:color w:val="000000"/>
          <w:kern w:val="0"/>
          <w:sz w:val="21"/>
          <w:szCs w:val="21"/>
          <w:lang w:val="en-US" w:eastAsia="zh-CN" w:bidi="ar"/>
        </w:rPr>
        <w:t>a</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i/>
          <w:color w:val="000000"/>
          <w:kern w:val="0"/>
          <w:sz w:val="21"/>
          <w:szCs w:val="21"/>
          <w:lang w:val="en-US" w:eastAsia="zh-CN" w:bidi="ar"/>
        </w:rPr>
        <w:t>b</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）液体吸热能力强</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3486150" cy="1457325"/>
            <wp:effectExtent l="0" t="0" r="0" b="9525"/>
            <wp:docPr id="33" name="图片 29" descr="IMG_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9" descr="IMG_284"/>
                    <pic:cNvPicPr>
                      <a:picLocks noChangeAspect="1"/>
                    </pic:cNvPicPr>
                  </pic:nvPicPr>
                  <pic:blipFill>
                    <a:blip r:embed="rId29"/>
                    <a:stretch>
                      <a:fillRect/>
                    </a:stretch>
                  </pic:blipFill>
                  <pic:spPr>
                    <a:xfrm>
                      <a:off x="0" y="0"/>
                      <a:ext cx="3486150" cy="145732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15.</w:t>
      </w:r>
      <w:r>
        <w:rPr>
          <w:rFonts w:hint="eastAsia" w:ascii="宋体" w:hAnsi="宋体" w:eastAsia="宋体" w:cs="宋体"/>
          <w:color w:val="000000"/>
          <w:kern w:val="0"/>
          <w:sz w:val="21"/>
          <w:szCs w:val="21"/>
          <w:lang w:val="en-US" w:eastAsia="zh-CN" w:bidi="ar"/>
        </w:rPr>
        <w:t>如图为研究滑轮组机械效率的实验装置以及探究得到的实验数据如表所示</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2333625" cy="2352675"/>
            <wp:effectExtent l="0" t="0" r="9525" b="9525"/>
            <wp:docPr id="44" name="图片 30" descr="IMG_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0" descr="IMG_285"/>
                    <pic:cNvPicPr>
                      <a:picLocks noChangeAspect="1"/>
                    </pic:cNvPicPr>
                  </pic:nvPicPr>
                  <pic:blipFill>
                    <a:blip r:embed="rId30"/>
                    <a:stretch>
                      <a:fillRect/>
                    </a:stretch>
                  </pic:blipFill>
                  <pic:spPr>
                    <a:xfrm>
                      <a:off x="0" y="0"/>
                      <a:ext cx="2333625" cy="2352675"/>
                    </a:xfrm>
                    <a:prstGeom prst="rect">
                      <a:avLst/>
                    </a:prstGeom>
                    <a:noFill/>
                    <a:ln w="9525">
                      <a:noFill/>
                    </a:ln>
                  </pic:spPr>
                </pic:pic>
              </a:graphicData>
            </a:graphic>
          </wp:inline>
        </w:drawing>
      </w:r>
    </w:p>
    <w:tbl>
      <w:tblPr>
        <w:tblStyle w:val="8"/>
        <w:tblW w:w="8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82"/>
        <w:gridCol w:w="1382"/>
        <w:gridCol w:w="1383"/>
        <w:gridCol w:w="1383"/>
        <w:gridCol w:w="1383"/>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13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实验次数</w:t>
            </w:r>
          </w:p>
        </w:tc>
        <w:tc>
          <w:tcPr>
            <w:tcW w:w="1382"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物重/N</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物体上升的高度/m</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拉力/N</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绳子自由端移动的距离/m</w:t>
            </w:r>
          </w:p>
        </w:tc>
        <w:tc>
          <w:tcPr>
            <w:tcW w:w="138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机械效率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13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w:t>
            </w:r>
          </w:p>
        </w:tc>
        <w:tc>
          <w:tcPr>
            <w:tcW w:w="1382"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0.1</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1.1</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0.3</w:t>
            </w:r>
          </w:p>
        </w:tc>
        <w:tc>
          <w:tcPr>
            <w:tcW w:w="138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13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p>
        </w:tc>
        <w:tc>
          <w:tcPr>
            <w:tcW w:w="1382"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0.1</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0.8</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0.5</w:t>
            </w:r>
          </w:p>
        </w:tc>
        <w:tc>
          <w:tcPr>
            <w:tcW w:w="138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13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p>
        </w:tc>
        <w:tc>
          <w:tcPr>
            <w:tcW w:w="1382"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4</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0.1</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1.3</w:t>
            </w:r>
          </w:p>
        </w:tc>
        <w:tc>
          <w:tcPr>
            <w:tcW w:w="1383"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0.5</w:t>
            </w:r>
          </w:p>
        </w:tc>
        <w:tc>
          <w:tcPr>
            <w:tcW w:w="1389" w:type="dxa"/>
            <w:tcBorders>
              <w:top w:val="single" w:color="auto" w:sz="4" w:space="0"/>
              <w:left w:val="nil"/>
              <w:bottom w:val="single" w:color="auto" w:sz="4" w:space="0"/>
              <w:right w:val="single" w:color="auto" w:sz="4" w:space="0"/>
            </w:tcBorders>
            <w:shd w:val="clear" w:color="auto" w:fill="auto"/>
            <w:vAlign w:val="center"/>
          </w:tcPr>
          <w:p>
            <w:pPr>
              <w:pStyle w:val="5"/>
              <w:keepNext w:val="0"/>
              <w:keepLines w:val="0"/>
              <w:widowControl w:val="0"/>
              <w:suppressLineNumbers w:val="0"/>
              <w:spacing w:before="0" w:beforeAutospacing="0" w:after="0" w:afterAutospacing="0" w:line="240" w:lineRule="auto"/>
              <w:ind w:left="0" w:right="0"/>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61.5%</w:t>
            </w:r>
          </w:p>
        </w:tc>
      </w:tr>
    </w:tbl>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）请计算第</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次实验时的机械效率并填入表格中</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）比较第</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次实验数据得出：用不同的滑轮组提升相同的物体，动滑轮越重，其机械效率越</w:t>
      </w:r>
      <w:r>
        <w:rPr>
          <w:rFonts w:hint="default" w:ascii="Times New Roman" w:hAnsi="Times New Roman" w:eastAsia="宋体" w:cs="Times New Roman"/>
          <w:color w:val="000000"/>
          <w:kern w:val="0"/>
          <w:sz w:val="21"/>
          <w:szCs w:val="21"/>
          <w:lang w:val="en-US" w:eastAsia="zh-CN" w:bidi="ar"/>
        </w:rPr>
        <w:t>________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高</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低</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）已知每个动滑轮的重力均为</w:t>
      </w:r>
      <w:r>
        <w:rPr>
          <w:rFonts w:hint="default" w:ascii="Times New Roman" w:hAnsi="Times New Roman" w:eastAsia="宋体" w:cs="Times New Roman"/>
          <w:color w:val="000000"/>
          <w:kern w:val="0"/>
          <w:sz w:val="21"/>
          <w:szCs w:val="21"/>
          <w:lang w:val="en-US" w:eastAsia="zh-CN" w:bidi="ar"/>
        </w:rPr>
        <w:t>0.5 N</w:t>
      </w:r>
      <w:r>
        <w:rPr>
          <w:rFonts w:hint="eastAsia" w:ascii="宋体" w:hAnsi="宋体" w:eastAsia="宋体" w:cs="宋体"/>
          <w:color w:val="000000"/>
          <w:kern w:val="0"/>
          <w:sz w:val="21"/>
          <w:szCs w:val="21"/>
          <w:lang w:val="en-US" w:eastAsia="zh-CN" w:bidi="ar"/>
        </w:rPr>
        <w:t>，将实验中克服动滑轮重力所做的功记为</w:t>
      </w:r>
      <w:r>
        <w:rPr>
          <w:rFonts w:hint="default" w:ascii="Calibri" w:hAnsi="Calibri" w:eastAsia="Times New Roman" w:cs="Calibri"/>
          <w:kern w:val="0"/>
          <w:sz w:val="24"/>
          <w:szCs w:val="24"/>
          <w:lang w:val="en-US" w:eastAsia="zh-CN" w:bidi="ar"/>
        </w:rPr>
        <w:drawing>
          <wp:inline distT="0" distB="0" distL="114300" distR="114300">
            <wp:extent cx="219075" cy="219075"/>
            <wp:effectExtent l="0" t="0" r="9525" b="8255"/>
            <wp:docPr id="42" name="图片 31" descr="IMG_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1" descr="IMG_286"/>
                    <pic:cNvPicPr>
                      <a:picLocks noChangeAspect="1"/>
                    </pic:cNvPicPr>
                  </pic:nvPicPr>
                  <pic:blipFill>
                    <a:blip r:embed="rId31"/>
                    <a:stretch>
                      <a:fillRect/>
                    </a:stretch>
                  </pic:blipFill>
                  <pic:spPr>
                    <a:xfrm>
                      <a:off x="0" y="0"/>
                      <a:ext cx="219075"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，并定义</w:t>
      </w:r>
      <w:r>
        <w:rPr>
          <w:rFonts w:hint="default" w:ascii="Calibri" w:hAnsi="Calibri" w:eastAsia="Times New Roman" w:cs="Calibri"/>
          <w:kern w:val="0"/>
          <w:sz w:val="24"/>
          <w:szCs w:val="24"/>
          <w:lang w:val="en-US" w:eastAsia="zh-CN" w:bidi="ar"/>
        </w:rPr>
        <w:drawing>
          <wp:inline distT="0" distB="0" distL="114300" distR="114300">
            <wp:extent cx="1181100" cy="219075"/>
            <wp:effectExtent l="0" t="0" r="0" b="8255"/>
            <wp:docPr id="40" name="图片 32" descr="IMG_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2" descr="IMG_287"/>
                    <pic:cNvPicPr>
                      <a:picLocks noChangeAspect="1"/>
                    </pic:cNvPicPr>
                  </pic:nvPicPr>
                  <pic:blipFill>
                    <a:blip r:embed="rId32"/>
                    <a:stretch>
                      <a:fillRect/>
                    </a:stretch>
                  </pic:blipFill>
                  <pic:spPr>
                    <a:xfrm>
                      <a:off x="0" y="0"/>
                      <a:ext cx="1181100"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，比较第</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次实验数据可知：用同一滑轮组提升不同重物至同一高度，提升的物重增加时，</w:t>
      </w:r>
      <w:r>
        <w:rPr>
          <w:rFonts w:hint="default" w:ascii="Calibri" w:hAnsi="Calibri" w:eastAsia="Times New Roman" w:cs="Calibri"/>
          <w:kern w:val="0"/>
          <w:sz w:val="24"/>
          <w:szCs w:val="24"/>
          <w:lang w:val="en-US" w:eastAsia="zh-CN" w:bidi="ar"/>
        </w:rPr>
        <w:drawing>
          <wp:inline distT="0" distB="0" distL="114300" distR="114300">
            <wp:extent cx="266700" cy="161925"/>
            <wp:effectExtent l="0" t="0" r="0" b="8255"/>
            <wp:docPr id="41" name="图片 33" descr="IMG_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3" descr="IMG_288"/>
                    <pic:cNvPicPr>
                      <a:picLocks noChangeAspect="1"/>
                    </pic:cNvPicPr>
                  </pic:nvPicPr>
                  <pic:blipFill>
                    <a:blip r:embed="rId33"/>
                    <a:stretch>
                      <a:fillRect/>
                    </a:stretch>
                  </pic:blipFill>
                  <pic:spPr>
                    <a:xfrm>
                      <a:off x="0" y="0"/>
                      <a:ext cx="266700" cy="1619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（选填</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变大</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变小</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或</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不变</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进一步分析可知，在动滑轮和绳重一定的情况下，该滑轮组的机械效率与</w:t>
      </w:r>
      <w:r>
        <w:rPr>
          <w:rFonts w:hint="default" w:ascii="Times New Roman" w:hAnsi="Times New Roman" w:eastAsia="宋体" w:cs="Times New Roman"/>
          <w:color w:val="000000"/>
          <w:kern w:val="0"/>
          <w:sz w:val="21"/>
          <w:szCs w:val="21"/>
          <w:lang w:val="en-US" w:eastAsia="zh-CN" w:bidi="ar"/>
        </w:rPr>
        <w:t>______</w:t>
      </w:r>
      <w:r>
        <w:rPr>
          <w:rFonts w:hint="eastAsia" w:ascii="宋体" w:hAnsi="宋体" w:eastAsia="宋体" w:cs="宋体"/>
          <w:color w:val="000000"/>
          <w:kern w:val="0"/>
          <w:sz w:val="21"/>
          <w:szCs w:val="21"/>
          <w:lang w:val="en-US" w:eastAsia="zh-CN" w:bidi="ar"/>
        </w:rPr>
        <w:t>有关</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【拓展】小明在测量图</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所示的滑轮组的机械效率</w:t>
      </w:r>
      <w:r>
        <w:rPr>
          <w:rFonts w:hint="default" w:ascii="Times New Roman" w:hAnsi="Times New Roman" w:eastAsia="宋体" w:cs="Times New Roman"/>
          <w:i/>
          <w:color w:val="000000"/>
          <w:kern w:val="0"/>
          <w:sz w:val="21"/>
          <w:szCs w:val="21"/>
          <w:lang w:val="en-US" w:eastAsia="zh-CN" w:bidi="ar"/>
        </w:rPr>
        <w:t>η</w:t>
      </w:r>
      <w:r>
        <w:rPr>
          <w:rFonts w:hint="eastAsia" w:ascii="宋体" w:hAnsi="宋体" w:eastAsia="宋体" w:cs="宋体"/>
          <w:color w:val="000000"/>
          <w:kern w:val="0"/>
          <w:sz w:val="21"/>
          <w:szCs w:val="21"/>
          <w:lang w:val="en-US" w:eastAsia="zh-CN" w:bidi="ar"/>
        </w:rPr>
        <w:t>的实验中，通过改变物重</w:t>
      </w:r>
      <w:r>
        <w:rPr>
          <w:rFonts w:hint="default" w:ascii="Times New Roman" w:hAnsi="Times New Roman" w:eastAsia="宋体" w:cs="Times New Roman"/>
          <w:i/>
          <w:color w:val="000000"/>
          <w:kern w:val="0"/>
          <w:sz w:val="21"/>
          <w:szCs w:val="21"/>
          <w:lang w:val="en-US" w:eastAsia="zh-CN" w:bidi="ar"/>
        </w:rPr>
        <w:t>G</w:t>
      </w:r>
      <w:r>
        <w:rPr>
          <w:rFonts w:hint="eastAsia" w:ascii="宋体" w:hAnsi="宋体" w:eastAsia="宋体" w:cs="宋体"/>
          <w:color w:val="000000"/>
          <w:kern w:val="0"/>
          <w:sz w:val="21"/>
          <w:szCs w:val="21"/>
          <w:lang w:val="en-US" w:eastAsia="zh-CN" w:bidi="ar"/>
        </w:rPr>
        <w:t>或动滑轮重</w:t>
      </w:r>
      <w:r>
        <w:rPr>
          <w:rFonts w:hint="default" w:ascii="Calibri" w:hAnsi="Calibri" w:eastAsia="Times New Roman" w:cs="Calibri"/>
          <w:kern w:val="0"/>
          <w:sz w:val="24"/>
          <w:szCs w:val="24"/>
          <w:lang w:val="en-US" w:eastAsia="zh-CN" w:bidi="ar"/>
        </w:rPr>
        <w:drawing>
          <wp:inline distT="0" distB="0" distL="114300" distR="114300">
            <wp:extent cx="219075" cy="219075"/>
            <wp:effectExtent l="0" t="0" r="9525" b="8255"/>
            <wp:docPr id="50" name="图片 34" descr="IMG_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4" descr="IMG_289"/>
                    <pic:cNvPicPr>
                      <a:picLocks noChangeAspect="1"/>
                    </pic:cNvPicPr>
                  </pic:nvPicPr>
                  <pic:blipFill>
                    <a:blip r:embed="rId34"/>
                    <a:stretch>
                      <a:fillRect/>
                    </a:stretch>
                  </pic:blipFill>
                  <pic:spPr>
                    <a:xfrm>
                      <a:off x="0" y="0"/>
                      <a:ext cx="219075"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进行了多次实验，得到了如图</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所示的机械效率与物重或动滑轮重的关系，图</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中纵轴表示机械效率的倒数</w:t>
      </w:r>
      <w:r>
        <w:rPr>
          <w:rFonts w:hint="default" w:ascii="Calibri" w:hAnsi="Calibri" w:eastAsia="Times New Roman" w:cs="Calibri"/>
          <w:kern w:val="0"/>
          <w:sz w:val="24"/>
          <w:szCs w:val="24"/>
          <w:lang w:val="en-US" w:eastAsia="zh-CN" w:bidi="ar"/>
        </w:rPr>
        <w:drawing>
          <wp:inline distT="0" distB="0" distL="114300" distR="114300">
            <wp:extent cx="200025" cy="219075"/>
            <wp:effectExtent l="0" t="0" r="9525" b="8255"/>
            <wp:docPr id="49" name="图片 35"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5" descr="IMG_290"/>
                    <pic:cNvPicPr>
                      <a:picLocks noChangeAspect="1"/>
                    </pic:cNvPicPr>
                  </pic:nvPicPr>
                  <pic:blipFill>
                    <a:blip r:embed="rId35"/>
                    <a:stretch>
                      <a:fillRect/>
                    </a:stretch>
                  </pic:blipFill>
                  <pic:spPr>
                    <a:xfrm>
                      <a:off x="0" y="0"/>
                      <a:ext cx="200025"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，若不计绳重与摩擦，则横轴可能表示</w:t>
      </w:r>
      <w:r>
        <w:rPr>
          <w:rFonts w:hint="default" w:ascii="Times New Roman" w:hAnsi="Times New Roman" w:eastAsia="宋体" w:cs="Times New Roman"/>
          <w:color w:val="000000"/>
          <w:kern w:val="0"/>
          <w:sz w:val="21"/>
          <w:szCs w:val="21"/>
          <w:lang w:val="en-US" w:eastAsia="zh-CN" w:bidi="ar"/>
        </w:rPr>
        <w:t>______.</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1857375" cy="1123950"/>
            <wp:effectExtent l="0" t="0" r="9525" b="0"/>
            <wp:docPr id="51" name="图片 36"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6" descr="IMG_291"/>
                    <pic:cNvPicPr>
                      <a:picLocks noChangeAspect="1"/>
                    </pic:cNvPicPr>
                  </pic:nvPicPr>
                  <pic:blipFill>
                    <a:blip r:embed="rId36"/>
                    <a:stretch>
                      <a:fillRect/>
                    </a:stretch>
                  </pic:blipFill>
                  <pic:spPr>
                    <a:xfrm>
                      <a:off x="0" y="0"/>
                      <a:ext cx="1857375" cy="112395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default" w:ascii="Calibri" w:hAnsi="Calibri" w:eastAsia="Times New Roman" w:cs="Calibri"/>
          <w:kern w:val="0"/>
          <w:sz w:val="24"/>
          <w:szCs w:val="24"/>
          <w:lang w:val="en-US" w:eastAsia="zh-CN" w:bidi="ar"/>
        </w:rPr>
        <w:drawing>
          <wp:inline distT="0" distB="0" distL="114300" distR="114300">
            <wp:extent cx="219075" cy="219075"/>
            <wp:effectExtent l="0" t="0" r="9525" b="8255"/>
            <wp:docPr id="26" name="图片 37" descr="IMG_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7" descr="IMG_292"/>
                    <pic:cNvPicPr>
                      <a:picLocks noChangeAspect="1"/>
                    </pic:cNvPicPr>
                  </pic:nvPicPr>
                  <pic:blipFill>
                    <a:blip r:embed="rId34"/>
                    <a:stretch>
                      <a:fillRect/>
                    </a:stretch>
                  </pic:blipFill>
                  <pic:spPr>
                    <a:xfrm>
                      <a:off x="0" y="0"/>
                      <a:ext cx="219075" cy="21907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B.</w:t>
      </w:r>
      <w:r>
        <w:rPr>
          <w:rFonts w:hint="default" w:ascii="Times New Roman" w:hAnsi="Times New Roman" w:eastAsia="宋体" w:cs="Times New Roman"/>
          <w:i/>
          <w:color w:val="000000"/>
          <w:kern w:val="0"/>
          <w:sz w:val="21"/>
          <w:szCs w:val="21"/>
          <w:lang w:val="en-US" w:eastAsia="zh-CN" w:bidi="ar"/>
        </w:rPr>
        <w:t>G</w:t>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C.</w:t>
      </w:r>
      <w:r>
        <w:rPr>
          <w:rFonts w:hint="default" w:ascii="Calibri" w:hAnsi="Calibri" w:eastAsia="Times New Roman" w:cs="Calibri"/>
          <w:kern w:val="0"/>
          <w:sz w:val="24"/>
          <w:szCs w:val="24"/>
          <w:lang w:val="en-US" w:eastAsia="zh-CN" w:bidi="ar"/>
        </w:rPr>
        <w:drawing>
          <wp:inline distT="0" distB="0" distL="114300" distR="114300">
            <wp:extent cx="228600" cy="190500"/>
            <wp:effectExtent l="0" t="0" r="0" b="0"/>
            <wp:docPr id="52" name="图片 38" descr="IMG_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8" descr="IMG_293"/>
                    <pic:cNvPicPr>
                      <a:picLocks noChangeAspect="1"/>
                    </pic:cNvPicPr>
                  </pic:nvPicPr>
                  <pic:blipFill>
                    <a:blip r:embed="rId37"/>
                    <a:stretch>
                      <a:fillRect/>
                    </a:stretch>
                  </pic:blipFill>
                  <pic:spPr>
                    <a:xfrm>
                      <a:off x="0" y="0"/>
                      <a:ext cx="228600" cy="1905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D.</w:t>
      </w:r>
      <w:r>
        <w:rPr>
          <w:rFonts w:hint="default" w:ascii="Calibri" w:hAnsi="Calibri" w:eastAsia="Times New Roman" w:cs="Calibri"/>
          <w:kern w:val="0"/>
          <w:sz w:val="24"/>
          <w:szCs w:val="24"/>
          <w:lang w:val="en-US" w:eastAsia="zh-CN" w:bidi="ar"/>
        </w:rPr>
        <w:drawing>
          <wp:inline distT="0" distB="0" distL="114300" distR="114300">
            <wp:extent cx="228600" cy="228600"/>
            <wp:effectExtent l="0" t="0" r="0" b="0"/>
            <wp:docPr id="53" name="图片 39" descr="IMG_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9" descr="IMG_294"/>
                    <pic:cNvPicPr>
                      <a:picLocks noChangeAspect="1"/>
                    </pic:cNvPicPr>
                  </pic:nvPicPr>
                  <pic:blipFill>
                    <a:blip r:embed="rId38"/>
                    <a:stretch>
                      <a:fillRect/>
                    </a:stretch>
                  </pic:blipFill>
                  <pic:spPr>
                    <a:xfrm>
                      <a:off x="0" y="0"/>
                      <a:ext cx="228600" cy="22860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16.</w:t>
      </w:r>
      <w:r>
        <w:rPr>
          <w:rFonts w:hint="eastAsia" w:ascii="宋体" w:hAnsi="宋体" w:eastAsia="宋体" w:cs="宋体"/>
          <w:color w:val="000000"/>
          <w:kern w:val="0"/>
          <w:sz w:val="21"/>
          <w:szCs w:val="21"/>
          <w:lang w:val="en-US" w:eastAsia="zh-CN" w:bidi="ar"/>
        </w:rPr>
        <w:t>小明同学利用电流表和电阻箱测量小灯泡的功率，设计了如图甲所示的实物电路</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3362325" cy="1447800"/>
            <wp:effectExtent l="0" t="0" r="9525" b="0"/>
            <wp:docPr id="54" name="图片 40" descr="IMG_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0" descr="IMG_295"/>
                    <pic:cNvPicPr>
                      <a:picLocks noChangeAspect="1"/>
                    </pic:cNvPicPr>
                  </pic:nvPicPr>
                  <pic:blipFill>
                    <a:blip r:embed="rId39"/>
                    <a:stretch>
                      <a:fillRect/>
                    </a:stretch>
                  </pic:blipFill>
                  <pic:spPr>
                    <a:xfrm>
                      <a:off x="0" y="0"/>
                      <a:ext cx="3362325" cy="14478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）将图甲中的电路连接完整，使滑动变阻器连入电路的阻值最大</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）完成电路连接后，闭合开关</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25" name="图片 41" descr="IMG_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1" descr="IMG_296"/>
                    <pic:cNvPicPr>
                      <a:picLocks noChangeAspect="1"/>
                    </pic:cNvPicPr>
                  </pic:nvPicPr>
                  <pic:blipFill>
                    <a:blip r:embed="rId21"/>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，将单刀双掷开关</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23" name="图片 42" descr="IMG_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2" descr="IMG_297"/>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扳向</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，发现灯泡不亮，电流表指针发生偏转，出现此现象的原因可能是</w:t>
      </w:r>
      <w:r>
        <w:rPr>
          <w:rFonts w:hint="default" w:ascii="Times New Roman" w:hAnsi="Times New Roman" w:eastAsia="宋体" w:cs="Times New Roman"/>
          <w:color w:val="000000"/>
          <w:kern w:val="0"/>
          <w:sz w:val="21"/>
          <w:szCs w:val="21"/>
          <w:lang w:val="en-US" w:eastAsia="zh-CN" w:bidi="ar"/>
        </w:rPr>
        <w:t>________.</w:t>
      </w:r>
      <w:r>
        <w:rPr>
          <w:rFonts w:hint="eastAsia" w:ascii="宋体" w:hAnsi="宋体" w:eastAsia="宋体" w:cs="宋体"/>
          <w:color w:val="000000"/>
          <w:kern w:val="0"/>
          <w:sz w:val="21"/>
          <w:szCs w:val="21"/>
          <w:lang w:val="en-US" w:eastAsia="zh-CN" w:bidi="ar"/>
        </w:rPr>
        <w:t>（写出一条即可）</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）解决上述问题后，闭合开关</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27" name="图片 43" descr="IMG_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3" descr="IMG_298"/>
                    <pic:cNvPicPr>
                      <a:picLocks noChangeAspect="1"/>
                    </pic:cNvPicPr>
                  </pic:nvPicPr>
                  <pic:blipFill>
                    <a:blip r:embed="rId21"/>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，将单刀双掷开关</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24" name="图片 44" descr="IMG_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4" descr="IMG_299"/>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扳向</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，调节滑动变阻器使电流表的示数为</w:t>
      </w:r>
      <w:r>
        <w:rPr>
          <w:rFonts w:hint="default" w:ascii="Calibri" w:hAnsi="Calibri" w:eastAsia="Times New Roman" w:cs="Calibri"/>
          <w:kern w:val="0"/>
          <w:sz w:val="24"/>
          <w:szCs w:val="24"/>
          <w:lang w:val="en-US" w:eastAsia="zh-CN" w:bidi="ar"/>
        </w:rPr>
        <w:drawing>
          <wp:inline distT="0" distB="0" distL="114300" distR="114300">
            <wp:extent cx="123825" cy="200025"/>
            <wp:effectExtent l="0" t="0" r="9525" b="7620"/>
            <wp:docPr id="28" name="图片 45" descr="IMG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5" descr="IMG_300"/>
                    <pic:cNvPicPr>
                      <a:picLocks noChangeAspect="1"/>
                    </pic:cNvPicPr>
                  </pic:nvPicPr>
                  <pic:blipFill>
                    <a:blip r:embed="rId40"/>
                    <a:stretch>
                      <a:fillRect/>
                    </a:stretch>
                  </pic:blipFill>
                  <pic:spPr>
                    <a:xfrm>
                      <a:off x="0" y="0"/>
                      <a:ext cx="1238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，如图乙所示，</w:t>
      </w:r>
      <w:r>
        <w:rPr>
          <w:rFonts w:hint="default" w:ascii="Calibri" w:hAnsi="Calibri" w:eastAsia="Times New Roman" w:cs="Calibri"/>
          <w:kern w:val="0"/>
          <w:sz w:val="24"/>
          <w:szCs w:val="24"/>
          <w:lang w:val="en-US" w:eastAsia="zh-CN" w:bidi="ar"/>
        </w:rPr>
        <w:drawing>
          <wp:inline distT="0" distB="0" distL="114300" distR="114300">
            <wp:extent cx="257175" cy="200025"/>
            <wp:effectExtent l="0" t="0" r="0" b="7620"/>
            <wp:docPr id="30" name="图片 46" descr="IMG_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6" descr="IMG_301"/>
                    <pic:cNvPicPr>
                      <a:picLocks noChangeAspect="1"/>
                    </pic:cNvPicPr>
                  </pic:nvPicPr>
                  <pic:blipFill>
                    <a:blip r:embed="rId41"/>
                    <a:stretch>
                      <a:fillRect/>
                    </a:stretch>
                  </pic:blipFill>
                  <pic:spPr>
                    <a:xfrm>
                      <a:off x="0" y="0"/>
                      <a:ext cx="257175" cy="2000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________A</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）将开关</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37" name="图片 47" descr="IMG_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7" descr="IMG_302"/>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扳向</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，保持</w:t>
      </w:r>
      <w:r>
        <w:rPr>
          <w:rFonts w:hint="default" w:ascii="Times New Roman" w:hAnsi="Times New Roman" w:eastAsia="宋体" w:cs="Times New Roman"/>
          <w:color w:val="000000"/>
          <w:kern w:val="0"/>
          <w:sz w:val="21"/>
          <w:szCs w:val="21"/>
          <w:lang w:val="en-US" w:eastAsia="zh-CN" w:bidi="ar"/>
        </w:rPr>
        <w:t>________</w:t>
      </w:r>
      <w:r>
        <w:rPr>
          <w:rFonts w:hint="eastAsia" w:ascii="宋体" w:hAnsi="宋体" w:eastAsia="宋体" w:cs="宋体"/>
          <w:color w:val="000000"/>
          <w:kern w:val="0"/>
          <w:sz w:val="21"/>
          <w:szCs w:val="21"/>
          <w:lang w:val="en-US" w:eastAsia="zh-CN" w:bidi="ar"/>
        </w:rPr>
        <w:t>不变，调节</w:t>
      </w:r>
      <w:r>
        <w:rPr>
          <w:rFonts w:hint="default" w:ascii="Times New Roman" w:hAnsi="Times New Roman" w:eastAsia="宋体" w:cs="Times New Roman"/>
          <w:color w:val="000000"/>
          <w:kern w:val="0"/>
          <w:sz w:val="21"/>
          <w:szCs w:val="21"/>
          <w:lang w:val="en-US" w:eastAsia="zh-CN" w:bidi="ar"/>
        </w:rPr>
        <w:t>________</w:t>
      </w:r>
      <w:r>
        <w:rPr>
          <w:rFonts w:hint="eastAsia" w:ascii="宋体" w:hAnsi="宋体" w:eastAsia="宋体" w:cs="宋体"/>
          <w:color w:val="000000"/>
          <w:kern w:val="0"/>
          <w:sz w:val="21"/>
          <w:szCs w:val="21"/>
          <w:lang w:val="en-US" w:eastAsia="zh-CN" w:bidi="ar"/>
        </w:rPr>
        <w:t>，使电流表的示数仍为</w:t>
      </w:r>
      <w:r>
        <w:rPr>
          <w:rFonts w:hint="default" w:ascii="Calibri" w:hAnsi="Calibri" w:eastAsia="Times New Roman" w:cs="Calibri"/>
          <w:kern w:val="0"/>
          <w:sz w:val="24"/>
          <w:szCs w:val="24"/>
          <w:lang w:val="en-US" w:eastAsia="zh-CN" w:bidi="ar"/>
        </w:rPr>
        <w:drawing>
          <wp:inline distT="0" distB="0" distL="114300" distR="114300">
            <wp:extent cx="123825" cy="200025"/>
            <wp:effectExtent l="0" t="0" r="9525" b="7620"/>
            <wp:docPr id="29" name="图片 48" descr="IMG_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8" descr="IMG_303"/>
                    <pic:cNvPicPr>
                      <a:picLocks noChangeAspect="1"/>
                    </pic:cNvPicPr>
                  </pic:nvPicPr>
                  <pic:blipFill>
                    <a:blip r:embed="rId40"/>
                    <a:stretch>
                      <a:fillRect/>
                    </a:stretch>
                  </pic:blipFill>
                  <pic:spPr>
                    <a:xfrm>
                      <a:off x="0" y="0"/>
                      <a:ext cx="1238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，此时电阻箱的示数</w:t>
      </w:r>
      <w:r>
        <w:rPr>
          <w:rFonts w:hint="default" w:ascii="Calibri" w:hAnsi="Calibri" w:eastAsia="Times New Roman" w:cs="Calibri"/>
          <w:kern w:val="0"/>
          <w:sz w:val="24"/>
          <w:szCs w:val="24"/>
          <w:lang w:val="en-US" w:eastAsia="zh-CN" w:bidi="ar"/>
        </w:rPr>
        <w:drawing>
          <wp:inline distT="0" distB="0" distL="114300" distR="114300">
            <wp:extent cx="457200" cy="190500"/>
            <wp:effectExtent l="0" t="0" r="0" b="0"/>
            <wp:docPr id="66" name="图片 49" descr="IMG_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49" descr="IMG_304"/>
                    <pic:cNvPicPr>
                      <a:picLocks noChangeAspect="1"/>
                    </pic:cNvPicPr>
                  </pic:nvPicPr>
                  <pic:blipFill>
                    <a:blip r:embed="rId42"/>
                    <a:stretch>
                      <a:fillRect/>
                    </a:stretch>
                  </pic:blipFill>
                  <pic:spPr>
                    <a:xfrm>
                      <a:off x="0" y="0"/>
                      <a:ext cx="457200" cy="1905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；则（</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）中小灯泡的电阻</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67" name="图片 50" descr="IMG_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50" descr="IMG_305"/>
                    <pic:cNvPicPr>
                      <a:picLocks noChangeAspect="1"/>
                    </pic:cNvPicPr>
                  </pic:nvPicPr>
                  <pic:blipFill>
                    <a:blip r:embed="rId43"/>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可知</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5</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）中小灯泡的实际功率</w:t>
      </w:r>
      <w:r>
        <w:rPr>
          <w:rFonts w:hint="default" w:ascii="Calibri" w:hAnsi="Calibri" w:eastAsia="Times New Roman" w:cs="Calibri"/>
          <w:kern w:val="0"/>
          <w:sz w:val="24"/>
          <w:szCs w:val="24"/>
          <w:lang w:val="en-US" w:eastAsia="zh-CN" w:bidi="ar"/>
        </w:rPr>
        <w:drawing>
          <wp:inline distT="0" distB="0" distL="114300" distR="114300">
            <wp:extent cx="257175" cy="200025"/>
            <wp:effectExtent l="0" t="0" r="9525" b="7620"/>
            <wp:docPr id="71" name="图片 51" descr="IMG_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51" descr="IMG_306"/>
                    <pic:cNvPicPr>
                      <a:picLocks noChangeAspect="1"/>
                    </pic:cNvPicPr>
                  </pic:nvPicPr>
                  <pic:blipFill>
                    <a:blip r:embed="rId44"/>
                    <a:stretch>
                      <a:fillRect/>
                    </a:stretch>
                  </pic:blipFill>
                  <pic:spPr>
                    <a:xfrm>
                      <a:off x="0" y="0"/>
                      <a:ext cx="257175" cy="2000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________W</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【拓展】若小灯泡的额定电流</w:t>
      </w:r>
      <w:r>
        <w:rPr>
          <w:rFonts w:hint="default" w:ascii="Calibri" w:hAnsi="Calibri" w:eastAsia="Times New Roman" w:cs="Calibri"/>
          <w:kern w:val="0"/>
          <w:sz w:val="24"/>
          <w:szCs w:val="24"/>
          <w:lang w:val="en-US" w:eastAsia="zh-CN" w:bidi="ar"/>
        </w:rPr>
        <w:drawing>
          <wp:inline distT="0" distB="0" distL="114300" distR="114300">
            <wp:extent cx="447675" cy="200025"/>
            <wp:effectExtent l="0" t="0" r="9525" b="7620"/>
            <wp:docPr id="73" name="图片 52" descr="IMG_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52" descr="IMG_307"/>
                    <pic:cNvPicPr>
                      <a:picLocks noChangeAspect="1"/>
                    </pic:cNvPicPr>
                  </pic:nvPicPr>
                  <pic:blipFill>
                    <a:blip r:embed="rId45"/>
                    <a:stretch>
                      <a:fillRect/>
                    </a:stretch>
                  </pic:blipFill>
                  <pic:spPr>
                    <a:xfrm>
                      <a:off x="0" y="0"/>
                      <a:ext cx="4476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，以下关于小灯泡额定功率</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62" name="图片 53" descr="IMG_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53" descr="IMG_308"/>
                    <pic:cNvPicPr>
                      <a:picLocks noChangeAspect="1"/>
                    </pic:cNvPicPr>
                  </pic:nvPicPr>
                  <pic:blipFill>
                    <a:blip r:embed="rId46"/>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与实际功率</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60" name="图片 54" descr="IMG_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4" descr="IMG_309"/>
                    <pic:cNvPicPr>
                      <a:picLocks noChangeAspect="1"/>
                    </pic:cNvPicPr>
                  </pic:nvPicPr>
                  <pic:blipFill>
                    <a:blip r:embed="rId4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的数值关系，你认为最有可能的是</w:t>
      </w:r>
      <w:r>
        <w:rPr>
          <w:rFonts w:hint="default" w:ascii="Times New Roman" w:hAnsi="Times New Roman" w:eastAsia="宋体" w:cs="Times New Roman"/>
          <w:color w:val="000000"/>
          <w:kern w:val="0"/>
          <w:sz w:val="21"/>
          <w:szCs w:val="21"/>
          <w:lang w:val="en-US" w:eastAsia="zh-CN" w:bidi="ar"/>
        </w:rPr>
        <w:t>______.</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A.</w:t>
      </w:r>
      <w:r>
        <w:rPr>
          <w:rFonts w:hint="default" w:ascii="Calibri" w:hAnsi="Calibri" w:eastAsia="Times New Roman" w:cs="Calibri"/>
          <w:kern w:val="0"/>
          <w:sz w:val="24"/>
          <w:szCs w:val="24"/>
          <w:lang w:val="en-US" w:eastAsia="zh-CN" w:bidi="ar"/>
        </w:rPr>
        <w:drawing>
          <wp:inline distT="0" distB="0" distL="114300" distR="114300">
            <wp:extent cx="457200" cy="200025"/>
            <wp:effectExtent l="0" t="0" r="0" b="7620"/>
            <wp:docPr id="72" name="图片 55" descr="IMG_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55" descr="IMG_310"/>
                    <pic:cNvPicPr>
                      <a:picLocks noChangeAspect="1"/>
                    </pic:cNvPicPr>
                  </pic:nvPicPr>
                  <pic:blipFill>
                    <a:blip r:embed="rId48"/>
                    <a:stretch>
                      <a:fillRect/>
                    </a:stretch>
                  </pic:blipFill>
                  <pic:spPr>
                    <a:xfrm>
                      <a:off x="0" y="0"/>
                      <a:ext cx="457200" cy="2000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B.</w:t>
      </w:r>
      <w:r>
        <w:rPr>
          <w:rFonts w:hint="default" w:ascii="Calibri" w:hAnsi="Calibri" w:eastAsia="Times New Roman" w:cs="Calibri"/>
          <w:kern w:val="0"/>
          <w:sz w:val="24"/>
          <w:szCs w:val="24"/>
          <w:lang w:val="en-US" w:eastAsia="zh-CN" w:bidi="ar"/>
        </w:rPr>
        <w:drawing>
          <wp:inline distT="0" distB="0" distL="114300" distR="114300">
            <wp:extent cx="457200" cy="200025"/>
            <wp:effectExtent l="0" t="0" r="0" b="7620"/>
            <wp:docPr id="75" name="图片 56" descr="IMG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56" descr="IMG_311"/>
                    <pic:cNvPicPr>
                      <a:picLocks noChangeAspect="1"/>
                    </pic:cNvPicPr>
                  </pic:nvPicPr>
                  <pic:blipFill>
                    <a:blip r:embed="rId49"/>
                    <a:stretch>
                      <a:fillRect/>
                    </a:stretch>
                  </pic:blipFill>
                  <pic:spPr>
                    <a:xfrm>
                      <a:off x="0" y="0"/>
                      <a:ext cx="457200" cy="2000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C.</w:t>
      </w:r>
      <w:r>
        <w:rPr>
          <w:rFonts w:hint="default" w:ascii="Calibri" w:hAnsi="Calibri" w:eastAsia="Times New Roman" w:cs="Calibri"/>
          <w:kern w:val="0"/>
          <w:sz w:val="24"/>
          <w:szCs w:val="24"/>
          <w:lang w:val="en-US" w:eastAsia="zh-CN" w:bidi="ar"/>
        </w:rPr>
        <w:drawing>
          <wp:inline distT="0" distB="0" distL="114300" distR="114300">
            <wp:extent cx="457200" cy="200025"/>
            <wp:effectExtent l="0" t="0" r="0" b="7620"/>
            <wp:docPr id="76" name="图片 57" descr="IMG_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57" descr="IMG_312"/>
                    <pic:cNvPicPr>
                      <a:picLocks noChangeAspect="1"/>
                    </pic:cNvPicPr>
                  </pic:nvPicPr>
                  <pic:blipFill>
                    <a:blip r:embed="rId50"/>
                    <a:stretch>
                      <a:fillRect/>
                    </a:stretch>
                  </pic:blipFill>
                  <pic:spPr>
                    <a:xfrm>
                      <a:off x="0" y="0"/>
                      <a:ext cx="457200" cy="2000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ab/>
      </w:r>
      <w:r>
        <w:rPr>
          <w:rFonts w:hint="default" w:ascii="Times New Roman" w:hAnsi="Times New Roman" w:eastAsia="宋体" w:cs="Times New Roman"/>
          <w:color w:val="000000"/>
          <w:kern w:val="0"/>
          <w:sz w:val="21"/>
          <w:szCs w:val="21"/>
          <w:lang w:val="en-US" w:eastAsia="zh-CN" w:bidi="ar"/>
        </w:rPr>
        <w:t>D.</w:t>
      </w:r>
      <w:r>
        <w:rPr>
          <w:rFonts w:hint="default" w:ascii="Calibri" w:hAnsi="Calibri" w:eastAsia="Times New Roman" w:cs="Calibri"/>
          <w:kern w:val="0"/>
          <w:sz w:val="24"/>
          <w:szCs w:val="24"/>
          <w:lang w:val="en-US" w:eastAsia="zh-CN" w:bidi="ar"/>
        </w:rPr>
        <w:drawing>
          <wp:inline distT="0" distB="0" distL="114300" distR="114300">
            <wp:extent cx="457200" cy="200025"/>
            <wp:effectExtent l="0" t="0" r="0" b="7620"/>
            <wp:docPr id="77" name="图片 58" descr="IMG_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58" descr="IMG_313"/>
                    <pic:cNvPicPr>
                      <a:picLocks noChangeAspect="1"/>
                    </pic:cNvPicPr>
                  </pic:nvPicPr>
                  <pic:blipFill>
                    <a:blip r:embed="rId51"/>
                    <a:stretch>
                      <a:fillRect/>
                    </a:stretch>
                  </pic:blipFill>
                  <pic:spPr>
                    <a:xfrm>
                      <a:off x="0" y="0"/>
                      <a:ext cx="457200" cy="20002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b/>
          <w:color w:val="000000"/>
          <w:sz w:val="21"/>
          <w:szCs w:val="21"/>
        </w:rPr>
      </w:pPr>
      <w:r>
        <w:rPr>
          <w:rFonts w:hint="eastAsia" w:ascii="宋体" w:hAnsi="宋体" w:eastAsia="宋体" w:cs="宋体"/>
          <w:b/>
          <w:color w:val="000000"/>
          <w:kern w:val="0"/>
          <w:sz w:val="21"/>
          <w:szCs w:val="21"/>
          <w:lang w:val="en-US" w:eastAsia="zh-CN" w:bidi="ar"/>
        </w:rPr>
        <w:t>四、计算题（每小题</w:t>
      </w:r>
      <w:r>
        <w:rPr>
          <w:rFonts w:hint="eastAsia" w:ascii="Times New Roman" w:hAnsi="Times New Roman" w:eastAsia="宋体" w:cs="宋体"/>
          <w:b/>
          <w:color w:val="000000"/>
          <w:kern w:val="0"/>
          <w:sz w:val="21"/>
          <w:szCs w:val="21"/>
          <w:lang w:val="en-US" w:eastAsia="zh-CN" w:bidi="ar"/>
        </w:rPr>
        <w:t>12</w:t>
      </w:r>
      <w:r>
        <w:rPr>
          <w:rFonts w:hint="eastAsia" w:ascii="宋体" w:hAnsi="宋体" w:eastAsia="宋体" w:cs="宋体"/>
          <w:b/>
          <w:color w:val="000000"/>
          <w:kern w:val="0"/>
          <w:sz w:val="21"/>
          <w:szCs w:val="21"/>
          <w:lang w:val="en-US" w:eastAsia="zh-CN" w:bidi="ar"/>
        </w:rPr>
        <w:t>分，共</w:t>
      </w:r>
      <w:r>
        <w:rPr>
          <w:rFonts w:hint="default" w:ascii="Times New Roman" w:hAnsi="Times New Roman" w:eastAsia="宋体" w:cs="Times New Roman"/>
          <w:b/>
          <w:color w:val="000000"/>
          <w:kern w:val="0"/>
          <w:sz w:val="21"/>
          <w:szCs w:val="21"/>
          <w:lang w:val="en-US" w:eastAsia="zh-CN" w:bidi="ar"/>
        </w:rPr>
        <w:t>24</w:t>
      </w:r>
      <w:r>
        <w:rPr>
          <w:rFonts w:hint="eastAsia" w:ascii="宋体" w:hAnsi="宋体" w:eastAsia="宋体" w:cs="宋体"/>
          <w:b/>
          <w:color w:val="000000"/>
          <w:kern w:val="0"/>
          <w:sz w:val="21"/>
          <w:szCs w:val="21"/>
          <w:lang w:val="en-US" w:eastAsia="zh-CN" w:bidi="ar"/>
        </w:rPr>
        <w:t>分）</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17.</w:t>
      </w:r>
      <w:r>
        <w:rPr>
          <w:rFonts w:hint="eastAsia" w:ascii="宋体" w:hAnsi="宋体" w:eastAsia="宋体" w:cs="宋体"/>
          <w:color w:val="000000"/>
          <w:kern w:val="0"/>
          <w:sz w:val="21"/>
          <w:szCs w:val="21"/>
          <w:lang w:val="en-US" w:eastAsia="zh-CN" w:bidi="ar"/>
        </w:rPr>
        <w:t>如图所示，重为</w:t>
      </w:r>
      <w:r>
        <w:rPr>
          <w:rFonts w:hint="default" w:ascii="Times New Roman" w:hAnsi="Times New Roman" w:eastAsia="宋体" w:cs="Times New Roman"/>
          <w:color w:val="000000"/>
          <w:kern w:val="0"/>
          <w:sz w:val="21"/>
          <w:szCs w:val="21"/>
          <w:lang w:val="en-US" w:eastAsia="zh-CN" w:bidi="ar"/>
        </w:rPr>
        <w:t>16 N</w:t>
      </w:r>
      <w:r>
        <w:rPr>
          <w:rFonts w:hint="eastAsia" w:ascii="宋体" w:hAnsi="宋体" w:eastAsia="宋体" w:cs="宋体"/>
          <w:color w:val="000000"/>
          <w:kern w:val="0"/>
          <w:sz w:val="21"/>
          <w:szCs w:val="21"/>
          <w:lang w:val="en-US" w:eastAsia="zh-CN" w:bidi="ar"/>
        </w:rPr>
        <w:t>的物体</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在拉力</w:t>
      </w:r>
      <w:r>
        <w:rPr>
          <w:rFonts w:hint="default" w:ascii="Times New Roman" w:hAnsi="Times New Roman" w:eastAsia="宋体" w:cs="Times New Roman"/>
          <w:i/>
          <w:color w:val="000000"/>
          <w:kern w:val="0"/>
          <w:sz w:val="21"/>
          <w:szCs w:val="21"/>
          <w:lang w:val="en-US" w:eastAsia="zh-CN" w:bidi="ar"/>
        </w:rPr>
        <w:t>F</w:t>
      </w:r>
      <w:r>
        <w:rPr>
          <w:rFonts w:hint="eastAsia" w:ascii="宋体" w:hAnsi="宋体" w:eastAsia="宋体" w:cs="宋体"/>
          <w:color w:val="000000"/>
          <w:kern w:val="0"/>
          <w:sz w:val="21"/>
          <w:szCs w:val="21"/>
          <w:lang w:val="en-US" w:eastAsia="zh-CN" w:bidi="ar"/>
        </w:rPr>
        <w:t>的作用下，</w:t>
      </w:r>
      <w:r>
        <w:rPr>
          <w:rFonts w:hint="default" w:ascii="Times New Roman" w:hAnsi="Times New Roman" w:eastAsia="宋体" w:cs="Times New Roman"/>
          <w:color w:val="000000"/>
          <w:kern w:val="0"/>
          <w:sz w:val="21"/>
          <w:szCs w:val="21"/>
          <w:lang w:val="en-US" w:eastAsia="zh-CN" w:bidi="ar"/>
        </w:rPr>
        <w:t>5 s</w:t>
      </w:r>
      <w:r>
        <w:rPr>
          <w:rFonts w:hint="eastAsia" w:ascii="宋体" w:hAnsi="宋体" w:eastAsia="宋体" w:cs="宋体"/>
          <w:color w:val="000000"/>
          <w:kern w:val="0"/>
          <w:sz w:val="21"/>
          <w:szCs w:val="21"/>
          <w:lang w:val="en-US" w:eastAsia="zh-CN" w:bidi="ar"/>
        </w:rPr>
        <w:t>内匀速运动了</w:t>
      </w:r>
      <w:r>
        <w:rPr>
          <w:rFonts w:hint="default" w:ascii="Times New Roman" w:hAnsi="Times New Roman" w:eastAsia="宋体" w:cs="Times New Roman"/>
          <w:color w:val="000000"/>
          <w:kern w:val="0"/>
          <w:sz w:val="21"/>
          <w:szCs w:val="21"/>
          <w:lang w:val="en-US" w:eastAsia="zh-CN" w:bidi="ar"/>
        </w:rPr>
        <w:t>0.5 m</w:t>
      </w:r>
      <w:r>
        <w:rPr>
          <w:rFonts w:hint="eastAsia" w:ascii="宋体" w:hAnsi="宋体" w:eastAsia="宋体" w:cs="宋体"/>
          <w:color w:val="000000"/>
          <w:kern w:val="0"/>
          <w:sz w:val="21"/>
          <w:szCs w:val="21"/>
          <w:lang w:val="en-US" w:eastAsia="zh-CN" w:bidi="ar"/>
        </w:rPr>
        <w:t>，拉力</w:t>
      </w:r>
      <w:r>
        <w:rPr>
          <w:rFonts w:hint="default" w:ascii="Times New Roman" w:hAnsi="Times New Roman" w:eastAsia="宋体" w:cs="Times New Roman"/>
          <w:i/>
          <w:color w:val="000000"/>
          <w:kern w:val="0"/>
          <w:sz w:val="21"/>
          <w:szCs w:val="21"/>
          <w:lang w:val="en-US" w:eastAsia="zh-CN" w:bidi="ar"/>
        </w:rPr>
        <w:t>F</w:t>
      </w:r>
      <w:r>
        <w:rPr>
          <w:rFonts w:hint="eastAsia" w:ascii="宋体" w:hAnsi="宋体" w:eastAsia="宋体" w:cs="宋体"/>
          <w:color w:val="000000"/>
          <w:kern w:val="0"/>
          <w:sz w:val="21"/>
          <w:szCs w:val="21"/>
          <w:lang w:val="en-US" w:eastAsia="zh-CN" w:bidi="ar"/>
        </w:rPr>
        <w:t>所做的功为</w:t>
      </w:r>
      <w:r>
        <w:rPr>
          <w:rFonts w:hint="default" w:ascii="Times New Roman" w:hAnsi="Times New Roman" w:eastAsia="宋体" w:cs="Times New Roman"/>
          <w:color w:val="000000"/>
          <w:kern w:val="0"/>
          <w:sz w:val="21"/>
          <w:szCs w:val="21"/>
          <w:lang w:val="en-US" w:eastAsia="zh-CN" w:bidi="ar"/>
        </w:rPr>
        <w:t>2.5 J.</w:t>
      </w:r>
      <w:r>
        <w:rPr>
          <w:rFonts w:hint="eastAsia" w:ascii="宋体" w:hAnsi="宋体" w:eastAsia="宋体" w:cs="宋体"/>
          <w:color w:val="000000"/>
          <w:kern w:val="0"/>
          <w:sz w:val="21"/>
          <w:szCs w:val="21"/>
          <w:lang w:val="en-US" w:eastAsia="zh-CN" w:bidi="ar"/>
        </w:rPr>
        <w:t>已知动滑轮重</w:t>
      </w:r>
      <w:r>
        <w:rPr>
          <w:rFonts w:hint="default" w:ascii="Times New Roman" w:hAnsi="Times New Roman" w:eastAsia="宋体" w:cs="Times New Roman"/>
          <w:color w:val="000000"/>
          <w:kern w:val="0"/>
          <w:sz w:val="21"/>
          <w:szCs w:val="21"/>
          <w:lang w:val="en-US" w:eastAsia="zh-CN" w:bidi="ar"/>
        </w:rPr>
        <w:t>0.5 N</w:t>
      </w:r>
      <w:r>
        <w:rPr>
          <w:rFonts w:hint="eastAsia" w:ascii="宋体" w:hAnsi="宋体" w:eastAsia="宋体" w:cs="宋体"/>
          <w:color w:val="000000"/>
          <w:kern w:val="0"/>
          <w:sz w:val="21"/>
          <w:szCs w:val="21"/>
          <w:lang w:val="en-US" w:eastAsia="zh-CN" w:bidi="ar"/>
        </w:rPr>
        <w:t>，克服绳重及轮与轴间的摩擦所做的额外功占总功的</w:t>
      </w:r>
      <w:r>
        <w:rPr>
          <w:rFonts w:hint="default" w:ascii="Times New Roman" w:hAnsi="Times New Roman" w:eastAsia="宋体" w:cs="Times New Roman"/>
          <w:color w:val="000000"/>
          <w:kern w:val="0"/>
          <w:sz w:val="21"/>
          <w:szCs w:val="21"/>
          <w:lang w:val="en-US" w:eastAsia="zh-CN" w:bidi="ar"/>
        </w:rPr>
        <w:t>10%.</w:t>
      </w:r>
      <w:r>
        <w:rPr>
          <w:rFonts w:hint="eastAsia" w:ascii="宋体" w:hAnsi="宋体" w:eastAsia="宋体" w:cs="宋体"/>
          <w:color w:val="000000"/>
          <w:kern w:val="0"/>
          <w:sz w:val="21"/>
          <w:szCs w:val="21"/>
          <w:lang w:val="en-US" w:eastAsia="zh-CN" w:bidi="ar"/>
        </w:rPr>
        <w:t>求：</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1543050" cy="1600200"/>
            <wp:effectExtent l="0" t="0" r="0" b="0"/>
            <wp:docPr id="78" name="图片 59" descr="IMG_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59" descr="IMG_314"/>
                    <pic:cNvPicPr>
                      <a:picLocks noChangeAspect="1"/>
                    </pic:cNvPicPr>
                  </pic:nvPicPr>
                  <pic:blipFill>
                    <a:blip r:embed="rId52"/>
                    <a:stretch>
                      <a:fillRect/>
                    </a:stretch>
                  </pic:blipFill>
                  <pic:spPr>
                    <a:xfrm>
                      <a:off x="0" y="0"/>
                      <a:ext cx="1543050" cy="160020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）拉力</w:t>
      </w:r>
      <w:r>
        <w:rPr>
          <w:rFonts w:hint="default" w:ascii="Times New Roman" w:hAnsi="Times New Roman" w:eastAsia="宋体" w:cs="Times New Roman"/>
          <w:i/>
          <w:color w:val="000000"/>
          <w:kern w:val="0"/>
          <w:sz w:val="21"/>
          <w:szCs w:val="21"/>
          <w:lang w:val="en-US" w:eastAsia="zh-CN" w:bidi="ar"/>
        </w:rPr>
        <w:t>F</w:t>
      </w:r>
      <w:r>
        <w:rPr>
          <w:rFonts w:hint="eastAsia" w:ascii="宋体" w:hAnsi="宋体" w:eastAsia="宋体" w:cs="宋体"/>
          <w:color w:val="000000"/>
          <w:kern w:val="0"/>
          <w:sz w:val="21"/>
          <w:szCs w:val="21"/>
          <w:lang w:val="en-US" w:eastAsia="zh-CN" w:bidi="ar"/>
        </w:rPr>
        <w:t>的功率；</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）拉力</w:t>
      </w:r>
      <w:r>
        <w:rPr>
          <w:rFonts w:hint="default" w:ascii="Times New Roman" w:hAnsi="Times New Roman" w:eastAsia="宋体" w:cs="Times New Roman"/>
          <w:i/>
          <w:color w:val="000000"/>
          <w:kern w:val="0"/>
          <w:sz w:val="21"/>
          <w:szCs w:val="21"/>
          <w:lang w:val="en-US" w:eastAsia="zh-CN" w:bidi="ar"/>
        </w:rPr>
        <w:t>F</w:t>
      </w:r>
      <w:r>
        <w:rPr>
          <w:rFonts w:hint="eastAsia" w:ascii="宋体" w:hAnsi="宋体" w:eastAsia="宋体" w:cs="宋体"/>
          <w:color w:val="000000"/>
          <w:kern w:val="0"/>
          <w:sz w:val="21"/>
          <w:szCs w:val="21"/>
          <w:lang w:val="en-US" w:eastAsia="zh-CN" w:bidi="ar"/>
        </w:rPr>
        <w:t>的大小；</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）物体</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与地面间的摩擦力</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18.</w:t>
      </w:r>
      <w:r>
        <w:rPr>
          <w:rFonts w:hint="eastAsia" w:ascii="宋体" w:hAnsi="宋体" w:eastAsia="宋体" w:cs="宋体"/>
          <w:color w:val="000000"/>
          <w:kern w:val="0"/>
          <w:sz w:val="21"/>
          <w:szCs w:val="21"/>
          <w:lang w:val="en-US" w:eastAsia="zh-CN" w:bidi="ar"/>
        </w:rPr>
        <w:t>某物理兴趣小组的同学们设计了如图甲所示的电路，其中电源电压不变，灯泡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标有</w:t>
      </w:r>
      <w:r>
        <w:rPr>
          <w:rFonts w:hint="default" w:ascii="Times New Roman" w:hAnsi="Times New Roman" w:eastAsia="宋体" w:cs="Times New Roman"/>
          <w:color w:val="000000"/>
          <w:kern w:val="0"/>
          <w:sz w:val="21"/>
          <w:szCs w:val="21"/>
          <w:lang w:val="en-US" w:eastAsia="zh-CN" w:bidi="ar"/>
        </w:rPr>
        <w:t>“12 V  6 W”</w:t>
      </w:r>
      <w:r>
        <w:rPr>
          <w:rFonts w:hint="eastAsia" w:ascii="宋体" w:hAnsi="宋体" w:eastAsia="宋体" w:cs="宋体"/>
          <w:color w:val="000000"/>
          <w:kern w:val="0"/>
          <w:sz w:val="21"/>
          <w:szCs w:val="21"/>
          <w:lang w:val="en-US" w:eastAsia="zh-CN" w:bidi="ar"/>
        </w:rPr>
        <w:t>，滑动变阻器</w:t>
      </w:r>
      <w:r>
        <w:rPr>
          <w:rFonts w:hint="default" w:ascii="Times New Roman" w:hAnsi="Times New Roman" w:eastAsia="宋体" w:cs="Times New Roman"/>
          <w:i/>
          <w:color w:val="000000"/>
          <w:kern w:val="0"/>
          <w:sz w:val="21"/>
          <w:szCs w:val="21"/>
          <w:lang w:val="en-US" w:eastAsia="zh-CN" w:bidi="ar"/>
        </w:rPr>
        <w:t>R</w:t>
      </w:r>
      <w:r>
        <w:rPr>
          <w:rFonts w:hint="eastAsia" w:ascii="宋体" w:hAnsi="宋体" w:eastAsia="宋体" w:cs="宋体"/>
          <w:color w:val="000000"/>
          <w:kern w:val="0"/>
          <w:sz w:val="21"/>
          <w:szCs w:val="21"/>
          <w:lang w:val="en-US" w:eastAsia="zh-CN" w:bidi="ar"/>
        </w:rPr>
        <w:t>的规格为</w:t>
      </w:r>
      <w:r>
        <w:rPr>
          <w:rFonts w:hint="default" w:ascii="Times New Roman" w:hAnsi="Times New Roman" w:eastAsia="宋体" w:cs="Times New Roman"/>
          <w:color w:val="000000"/>
          <w:kern w:val="0"/>
          <w:sz w:val="21"/>
          <w:szCs w:val="21"/>
          <w:lang w:val="en-US" w:eastAsia="zh-CN" w:bidi="ar"/>
        </w:rPr>
        <w:t>“20 Ω  1 A”</w:t>
      </w:r>
      <w:r>
        <w:rPr>
          <w:rFonts w:hint="eastAsia" w:ascii="宋体" w:hAnsi="宋体" w:eastAsia="宋体" w:cs="宋体"/>
          <w:color w:val="000000"/>
          <w:kern w:val="0"/>
          <w:sz w:val="21"/>
          <w:szCs w:val="21"/>
          <w:lang w:val="en-US" w:eastAsia="zh-CN" w:bidi="ar"/>
        </w:rPr>
        <w:t>。如图乙是定值电阻</w:t>
      </w:r>
      <w:r>
        <w:rPr>
          <w:rFonts w:hint="default" w:ascii="Calibri" w:hAnsi="Calibri" w:eastAsia="Times New Roman" w:cs="Calibri"/>
          <w:kern w:val="0"/>
          <w:sz w:val="24"/>
          <w:szCs w:val="24"/>
          <w:lang w:val="en-US" w:eastAsia="zh-CN" w:bidi="ar"/>
        </w:rPr>
        <w:drawing>
          <wp:inline distT="0" distB="0" distL="114300" distR="114300">
            <wp:extent cx="161925" cy="200025"/>
            <wp:effectExtent l="0" t="0" r="9525" b="7620"/>
            <wp:docPr id="57" name="图片 60" descr="IMG_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0" descr="IMG_315"/>
                    <pic:cNvPicPr>
                      <a:picLocks noChangeAspect="1"/>
                    </pic:cNvPicPr>
                  </pic:nvPicPr>
                  <pic:blipFill>
                    <a:blip r:embed="rId53"/>
                    <a:stretch>
                      <a:fillRect/>
                    </a:stretch>
                  </pic:blipFill>
                  <pic:spPr>
                    <a:xfrm>
                      <a:off x="0" y="0"/>
                      <a:ext cx="1619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和灯泡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的电压与电流的关系图像。当断开开关</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79" name="图片 61" descr="IMG_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61" descr="IMG_316"/>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、闭合开关</w:t>
      </w:r>
      <w:r>
        <w:rPr>
          <w:rFonts w:hint="default" w:ascii="Times New Roman" w:hAnsi="Times New Roman" w:eastAsia="宋体" w:cs="Times New Roman"/>
          <w:color w:val="000000"/>
          <w:kern w:val="0"/>
          <w:sz w:val="21"/>
          <w:szCs w:val="21"/>
          <w:lang w:val="en-US" w:eastAsia="zh-CN" w:bidi="ar"/>
        </w:rPr>
        <w:t>S</w:t>
      </w:r>
      <w:r>
        <w:rPr>
          <w:rFonts w:hint="eastAsia" w:ascii="宋体" w:hAnsi="宋体" w:eastAsia="宋体" w:cs="宋体"/>
          <w:color w:val="000000"/>
          <w:kern w:val="0"/>
          <w:sz w:val="21"/>
          <w:szCs w:val="21"/>
          <w:lang w:val="en-US" w:eastAsia="zh-CN" w:bidi="ar"/>
        </w:rPr>
        <w:t>和</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74" name="图片 62" descr="IMG_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62" descr="IMG_317"/>
                    <pic:cNvPicPr>
                      <a:picLocks noChangeAspect="1"/>
                    </pic:cNvPicPr>
                  </pic:nvPicPr>
                  <pic:blipFill>
                    <a:blip r:embed="rId21"/>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，并将滑动变阻器的滑片</w:t>
      </w:r>
      <w:r>
        <w:rPr>
          <w:rFonts w:hint="default" w:ascii="Times New Roman" w:hAnsi="Times New Roman" w:eastAsia="宋体" w:cs="Times New Roman"/>
          <w:i/>
          <w:color w:val="000000"/>
          <w:kern w:val="0"/>
          <w:sz w:val="21"/>
          <w:szCs w:val="21"/>
          <w:lang w:val="en-US" w:eastAsia="zh-CN" w:bidi="ar"/>
        </w:rPr>
        <w:t>P</w:t>
      </w:r>
      <w:r>
        <w:rPr>
          <w:rFonts w:hint="eastAsia" w:ascii="宋体" w:hAnsi="宋体" w:eastAsia="宋体" w:cs="宋体"/>
          <w:color w:val="000000"/>
          <w:kern w:val="0"/>
          <w:sz w:val="21"/>
          <w:szCs w:val="21"/>
          <w:lang w:val="en-US" w:eastAsia="zh-CN" w:bidi="ar"/>
        </w:rPr>
        <w:t>位于</w:t>
      </w:r>
      <w:r>
        <w:rPr>
          <w:rFonts w:hint="default" w:ascii="Times New Roman" w:hAnsi="Times New Roman" w:eastAsia="宋体" w:cs="Times New Roman"/>
          <w:i/>
          <w:color w:val="000000"/>
          <w:kern w:val="0"/>
          <w:sz w:val="21"/>
          <w:szCs w:val="21"/>
          <w:lang w:val="en-US" w:eastAsia="zh-CN" w:bidi="ar"/>
        </w:rPr>
        <w:t>R</w:t>
      </w:r>
      <w:r>
        <w:rPr>
          <w:rFonts w:hint="eastAsia" w:ascii="宋体" w:hAnsi="宋体" w:eastAsia="宋体" w:cs="宋体"/>
          <w:color w:val="000000"/>
          <w:kern w:val="0"/>
          <w:sz w:val="21"/>
          <w:szCs w:val="21"/>
          <w:lang w:val="en-US" w:eastAsia="zh-CN" w:bidi="ar"/>
        </w:rPr>
        <w:t>最右端时，灯泡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的实际功率为</w:t>
      </w:r>
      <w:r>
        <w:rPr>
          <w:rFonts w:hint="default" w:ascii="Times New Roman" w:hAnsi="Times New Roman" w:eastAsia="宋体" w:cs="Times New Roman"/>
          <w:color w:val="000000"/>
          <w:kern w:val="0"/>
          <w:sz w:val="21"/>
          <w:szCs w:val="21"/>
          <w:lang w:val="en-US" w:eastAsia="zh-CN" w:bidi="ar"/>
        </w:rPr>
        <w:t>1.6 W</w:t>
      </w:r>
      <w:r>
        <w:rPr>
          <w:rFonts w:hint="eastAsia" w:ascii="宋体" w:hAnsi="宋体" w:eastAsia="宋体" w:cs="宋体"/>
          <w:color w:val="000000"/>
          <w:kern w:val="0"/>
          <w:sz w:val="21"/>
          <w:szCs w:val="21"/>
          <w:lang w:val="en-US" w:eastAsia="zh-CN" w:bidi="ar"/>
        </w:rPr>
        <w:t>。求：</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3952875" cy="1676400"/>
            <wp:effectExtent l="0" t="0" r="9525" b="0"/>
            <wp:docPr id="70" name="图片 63" descr="IMG_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3" descr="IMG_318"/>
                    <pic:cNvPicPr>
                      <a:picLocks noChangeAspect="1"/>
                    </pic:cNvPicPr>
                  </pic:nvPicPr>
                  <pic:blipFill>
                    <a:blip r:embed="rId54"/>
                    <a:stretch>
                      <a:fillRect/>
                    </a:stretch>
                  </pic:blipFill>
                  <pic:spPr>
                    <a:xfrm>
                      <a:off x="0" y="0"/>
                      <a:ext cx="3952875" cy="167640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w:t>
      </w:r>
      <w:r>
        <w:rPr>
          <w:rFonts w:hint="default" w:ascii="Calibri" w:hAnsi="Calibri" w:eastAsia="Times New Roman" w:cs="Calibri"/>
          <w:kern w:val="0"/>
          <w:sz w:val="24"/>
          <w:szCs w:val="24"/>
          <w:lang w:val="en-US" w:eastAsia="zh-CN" w:bidi="ar"/>
        </w:rPr>
        <w:drawing>
          <wp:inline distT="0" distB="0" distL="114300" distR="114300">
            <wp:extent cx="161925" cy="200025"/>
            <wp:effectExtent l="0" t="0" r="9525" b="7620"/>
            <wp:docPr id="68" name="图片 64" descr="IMG_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4" descr="IMG_319"/>
                    <pic:cNvPicPr>
                      <a:picLocks noChangeAspect="1"/>
                    </pic:cNvPicPr>
                  </pic:nvPicPr>
                  <pic:blipFill>
                    <a:blip r:embed="rId53"/>
                    <a:stretch>
                      <a:fillRect/>
                    </a:stretch>
                  </pic:blipFill>
                  <pic:spPr>
                    <a:xfrm>
                      <a:off x="0" y="0"/>
                      <a:ext cx="1619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的阻值；</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）灯泡正常发光</w:t>
      </w:r>
      <w:r>
        <w:rPr>
          <w:rFonts w:hint="default" w:ascii="Times New Roman" w:hAnsi="Times New Roman" w:eastAsia="宋体" w:cs="Times New Roman"/>
          <w:color w:val="000000"/>
          <w:kern w:val="0"/>
          <w:sz w:val="21"/>
          <w:szCs w:val="21"/>
          <w:lang w:val="en-US" w:eastAsia="zh-CN" w:bidi="ar"/>
        </w:rPr>
        <w:t>10 min</w:t>
      </w:r>
      <w:r>
        <w:rPr>
          <w:rFonts w:hint="eastAsia" w:ascii="宋体" w:hAnsi="宋体" w:eastAsia="宋体" w:cs="宋体"/>
          <w:color w:val="000000"/>
          <w:kern w:val="0"/>
          <w:sz w:val="21"/>
          <w:szCs w:val="21"/>
          <w:lang w:val="en-US" w:eastAsia="zh-CN" w:bidi="ar"/>
        </w:rPr>
        <w:t>，电流通过灯泡所做的功；</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）电源电压；</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）电路消耗的最大电功率。</w:t>
      </w: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right="0"/>
        <w:jc w:val="both"/>
        <w:rPr>
          <w:rFonts w:hint="eastAsia" w:ascii="宋体" w:hAnsi="宋体" w:eastAsia="宋体" w:cs="宋体"/>
          <w:b/>
          <w:kern w:val="0"/>
          <w:sz w:val="30"/>
          <w:szCs w:val="30"/>
          <w:lang w:val="en-US" w:eastAsia="zh-CN" w:bidi="ar"/>
        </w:rPr>
      </w:pPr>
      <w:bookmarkStart w:id="0" w:name="_GoBack"/>
      <w:bookmarkEnd w:id="0"/>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r>
        <w:rPr>
          <w:rFonts w:hint="eastAsia" w:ascii="宋体" w:hAnsi="宋体" w:eastAsia="宋体" w:cs="宋体"/>
          <w:b/>
          <w:kern w:val="0"/>
          <w:sz w:val="30"/>
          <w:szCs w:val="30"/>
          <w:lang w:val="en-US" w:eastAsia="zh-CN" w:bidi="ar"/>
        </w:rPr>
        <w:drawing>
          <wp:inline distT="0" distB="0" distL="114300" distR="114300">
            <wp:extent cx="254000" cy="254000"/>
            <wp:effectExtent l="0" t="0" r="12700" b="12700"/>
            <wp:docPr id="100158" name="图片 100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8" name="图片 100158"/>
                    <pic:cNvPicPr>
                      <a:picLocks noChangeAspect="1"/>
                    </pic:cNvPicPr>
                  </pic:nvPicPr>
                  <pic:blipFill>
                    <a:blip r:embed="rId55"/>
                    <a:stretch>
                      <a:fillRect/>
                    </a:stretch>
                  </pic:blipFill>
                  <pic:spPr>
                    <a:xfrm>
                      <a:off x="0" y="0"/>
                      <a:ext cx="254000" cy="254000"/>
                    </a:xfrm>
                    <a:prstGeom prst="rect">
                      <a:avLst/>
                    </a:prstGeom>
                  </pic:spPr>
                </pic:pic>
              </a:graphicData>
            </a:graphic>
          </wp:inline>
        </w:drawing>
      </w: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kern w:val="0"/>
          <w:sz w:val="30"/>
          <w:szCs w:val="30"/>
          <w:lang w:val="en-US" w:eastAsia="zh-CN" w:bidi="ar"/>
        </w:rPr>
      </w:pPr>
    </w:p>
    <w:p>
      <w:pPr>
        <w:pStyle w:val="5"/>
        <w:keepNext w:val="0"/>
        <w:keepLines w:val="0"/>
        <w:widowControl/>
        <w:suppressLineNumbers w:val="0"/>
        <w:spacing w:before="0" w:beforeAutospacing="0" w:after="0" w:afterAutospacing="0" w:line="240" w:lineRule="auto"/>
        <w:ind w:left="0" w:right="0"/>
        <w:jc w:val="center"/>
        <w:rPr>
          <w:rFonts w:hint="default" w:ascii="Times New Roman" w:hAnsi="Times New Roman" w:eastAsia="宋体" w:cs="Times New Roman"/>
          <w:b/>
          <w:sz w:val="30"/>
          <w:szCs w:val="30"/>
        </w:rPr>
      </w:pPr>
      <w:r>
        <w:rPr>
          <w:rFonts w:hint="eastAsia" w:ascii="宋体" w:hAnsi="宋体" w:eastAsia="宋体" w:cs="宋体"/>
          <w:b/>
          <w:kern w:val="0"/>
          <w:sz w:val="30"/>
          <w:szCs w:val="30"/>
          <w:lang w:val="en-US" w:eastAsia="zh-CN" w:bidi="ar"/>
        </w:rPr>
        <w:t>答案以及解析</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B</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解析：一台普通笔记本电脑的质量在</w:t>
      </w:r>
      <w:r>
        <w:rPr>
          <w:rFonts w:hint="default" w:ascii="Times New Roman" w:hAnsi="Times New Roman" w:eastAsia="宋体" w:cs="Times New Roman"/>
          <w:color w:val="000000"/>
          <w:kern w:val="0"/>
          <w:sz w:val="21"/>
          <w:szCs w:val="21"/>
          <w:lang w:val="en-US" w:eastAsia="zh-CN" w:bidi="ar"/>
        </w:rPr>
        <w:t>2~3 kg</w:t>
      </w:r>
      <w:r>
        <w:rPr>
          <w:rFonts w:hint="eastAsia" w:ascii="宋体" w:hAnsi="宋体" w:eastAsia="宋体" w:cs="宋体"/>
          <w:color w:val="000000"/>
          <w:kern w:val="0"/>
          <w:sz w:val="21"/>
          <w:szCs w:val="21"/>
          <w:lang w:val="en-US" w:eastAsia="zh-CN" w:bidi="ar"/>
        </w:rPr>
        <w:t>之间，故</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错误；水的沸点与气压有关，气压越大，水的沸点越高，使用高压锅可以增大水面上方的气压，从而可以使锅内的水温达到</w:t>
      </w:r>
      <w:r>
        <w:rPr>
          <w:rFonts w:hint="default" w:ascii="Times New Roman" w:hAnsi="Times New Roman" w:eastAsia="宋体" w:cs="Times New Roman"/>
          <w:color w:val="000000"/>
          <w:kern w:val="0"/>
          <w:sz w:val="21"/>
          <w:szCs w:val="21"/>
          <w:lang w:val="en-US" w:eastAsia="zh-CN" w:bidi="ar"/>
        </w:rPr>
        <w:t>115 ℃</w:t>
      </w:r>
      <w:r>
        <w:rPr>
          <w:rFonts w:hint="eastAsia" w:ascii="宋体" w:hAnsi="宋体" w:eastAsia="宋体" w:cs="宋体"/>
          <w:color w:val="000000"/>
          <w:kern w:val="0"/>
          <w:sz w:val="21"/>
          <w:szCs w:val="21"/>
          <w:lang w:val="en-US" w:eastAsia="zh-CN" w:bidi="ar"/>
        </w:rPr>
        <w:t>，故</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正确；中学生正常步行的速度约为</w:t>
      </w:r>
      <w:r>
        <w:rPr>
          <w:rFonts w:hint="default" w:ascii="Times New Roman" w:hAnsi="Times New Roman" w:eastAsia="宋体" w:cs="Times New Roman"/>
          <w:color w:val="000000"/>
          <w:kern w:val="0"/>
          <w:sz w:val="21"/>
          <w:szCs w:val="21"/>
          <w:lang w:val="en-US" w:eastAsia="zh-CN" w:bidi="ar"/>
        </w:rPr>
        <w:t>1 m/s</w:t>
      </w:r>
      <w:r>
        <w:rPr>
          <w:rFonts w:hint="eastAsia" w:ascii="宋体" w:hAnsi="宋体" w:eastAsia="宋体" w:cs="宋体"/>
          <w:color w:val="000000"/>
          <w:kern w:val="0"/>
          <w:sz w:val="21"/>
          <w:szCs w:val="21"/>
          <w:lang w:val="en-US" w:eastAsia="zh-CN" w:bidi="ar"/>
        </w:rPr>
        <w:t>，中学生正常步行</w:t>
      </w:r>
      <w:r>
        <w:rPr>
          <w:rFonts w:hint="default" w:ascii="Times New Roman" w:hAnsi="Times New Roman" w:eastAsia="宋体" w:cs="Times New Roman"/>
          <w:color w:val="000000"/>
          <w:kern w:val="0"/>
          <w:sz w:val="21"/>
          <w:szCs w:val="21"/>
          <w:lang w:val="en-US" w:eastAsia="zh-CN" w:bidi="ar"/>
        </w:rPr>
        <w:t>5 min</w:t>
      </w:r>
      <w:r>
        <w:rPr>
          <w:rFonts w:hint="eastAsia" w:ascii="宋体" w:hAnsi="宋体" w:eastAsia="宋体" w:cs="宋体"/>
          <w:color w:val="000000"/>
          <w:kern w:val="0"/>
          <w:sz w:val="21"/>
          <w:szCs w:val="21"/>
          <w:lang w:val="en-US" w:eastAsia="zh-CN" w:bidi="ar"/>
        </w:rPr>
        <w:t>通过的路程约为</w:t>
      </w:r>
      <w:r>
        <w:rPr>
          <w:rFonts w:hint="default" w:ascii="Times New Roman" w:hAnsi="Times New Roman" w:eastAsia="宋体" w:cs="Times New Roman"/>
          <w:color w:val="000000"/>
          <w:kern w:val="0"/>
          <w:sz w:val="21"/>
          <w:szCs w:val="21"/>
          <w:lang w:val="en-US" w:eastAsia="zh-CN" w:bidi="ar"/>
        </w:rPr>
        <w:t>300 m</w:t>
      </w:r>
      <w:r>
        <w:rPr>
          <w:rFonts w:hint="eastAsia" w:ascii="宋体" w:hAnsi="宋体" w:eastAsia="宋体" w:cs="宋体"/>
          <w:color w:val="000000"/>
          <w:kern w:val="0"/>
          <w:sz w:val="21"/>
          <w:szCs w:val="21"/>
          <w:lang w:val="en-US" w:eastAsia="zh-CN" w:bidi="ar"/>
        </w:rPr>
        <w:t>，故</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错误；一本书从课桌掉到地上所用的时间约为</w:t>
      </w:r>
      <w:r>
        <w:rPr>
          <w:rFonts w:hint="default" w:ascii="Times New Roman" w:hAnsi="Times New Roman" w:eastAsia="宋体" w:cs="Times New Roman"/>
          <w:color w:val="000000"/>
          <w:kern w:val="0"/>
          <w:sz w:val="21"/>
          <w:szCs w:val="21"/>
          <w:lang w:val="en-US" w:eastAsia="zh-CN" w:bidi="ar"/>
        </w:rPr>
        <w:t>0.4 s</w:t>
      </w:r>
      <w:r>
        <w:rPr>
          <w:rFonts w:hint="eastAsia" w:ascii="宋体" w:hAnsi="宋体" w:eastAsia="宋体" w:cs="宋体"/>
          <w:color w:val="000000"/>
          <w:kern w:val="0"/>
          <w:sz w:val="21"/>
          <w:szCs w:val="21"/>
          <w:lang w:val="en-US" w:eastAsia="zh-CN" w:bidi="ar"/>
        </w:rPr>
        <w:t>，故</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C</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解析：大合唱的声音是由人的声带振动产生的，</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错误；隔窗的邻居能互相听出是谁在唱歌，是因为声音的音色不同，</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错误；现场的人听到的声音是靠空气传递的，而观看视频的人听到的声音是靠电磁波传递的，</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A</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解析：存在温度差的两个物体才能发生热传递，且热量总是从温度高的物体传递给温度低的物体，故</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错误；冬天搓手取暖，是通过做功增大内能的，故</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错误；用力挤压空矿泉水瓶，瓶盖被猛烈冲出后，瓶内气体对外做功，内能减小，故</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A</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解析：汤沸腾以后锅面上方的</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白气</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是由水蒸气液化形成的，</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错误；汤沸腾后，继续加热，汤吸收热量，但温度保持不变，</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错误；煮火锅是通过热传递改变汤的内能的，</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5.</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B</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解析：题图甲中，根据小磁针的指向和磁极间的相互作用关系可以判断出通电螺线管的左端为</w:t>
      </w:r>
      <w:r>
        <w:rPr>
          <w:rFonts w:hint="default" w:ascii="Times New Roman" w:hAnsi="Times New Roman" w:eastAsia="宋体" w:cs="Times New Roman"/>
          <w:color w:val="000000"/>
          <w:kern w:val="0"/>
          <w:sz w:val="21"/>
          <w:szCs w:val="21"/>
          <w:lang w:val="en-US" w:eastAsia="zh-CN" w:bidi="ar"/>
        </w:rPr>
        <w:t>N</w:t>
      </w:r>
      <w:r>
        <w:rPr>
          <w:rFonts w:hint="eastAsia" w:ascii="宋体" w:hAnsi="宋体" w:eastAsia="宋体" w:cs="宋体"/>
          <w:color w:val="000000"/>
          <w:kern w:val="0"/>
          <w:sz w:val="21"/>
          <w:szCs w:val="21"/>
          <w:lang w:val="en-US" w:eastAsia="zh-CN" w:bidi="ar"/>
        </w:rPr>
        <w:t>极，</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正确；题图乙是探究电流的周围存在磁场的实验装置，</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错误；题图丙中两个铁钉上的线圈匝数不同，线圈中的电流相同，可探究电磁铁的磁性强弱与线圈的匝数的关系，</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正确；题图丁可探究通电导体在磁场中是否受力，实验原理与电动机的工作原理相同，</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6.</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AD</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解析：由题图可知，与动滑轮相连的绳子段数</w:t>
      </w:r>
      <w:r>
        <w:rPr>
          <w:rFonts w:hint="default" w:ascii="Calibri" w:hAnsi="Calibri" w:eastAsia="Times New Roman" w:cs="Calibri"/>
          <w:kern w:val="0"/>
          <w:sz w:val="24"/>
          <w:szCs w:val="24"/>
          <w:lang w:val="en-US" w:eastAsia="zh-CN" w:bidi="ar"/>
        </w:rPr>
        <w:drawing>
          <wp:inline distT="0" distB="0" distL="114300" distR="114300">
            <wp:extent cx="304800" cy="161925"/>
            <wp:effectExtent l="0" t="0" r="0" b="8255"/>
            <wp:docPr id="80" name="图片 65" descr="IMG_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65" descr="IMG_320"/>
                    <pic:cNvPicPr>
                      <a:picLocks noChangeAspect="1"/>
                    </pic:cNvPicPr>
                  </pic:nvPicPr>
                  <pic:blipFill>
                    <a:blip r:embed="rId56"/>
                    <a:stretch>
                      <a:fillRect/>
                    </a:stretch>
                  </pic:blipFill>
                  <pic:spPr>
                    <a:xfrm>
                      <a:off x="0" y="0"/>
                      <a:ext cx="304800" cy="1619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，不计绳重和摩擦，</w:t>
      </w:r>
      <w:r>
        <w:rPr>
          <w:rFonts w:hint="default" w:ascii="Calibri" w:hAnsi="Calibri" w:eastAsia="Times New Roman" w:cs="Calibri"/>
          <w:kern w:val="0"/>
          <w:sz w:val="24"/>
          <w:szCs w:val="24"/>
          <w:lang w:val="en-US" w:eastAsia="zh-CN" w:bidi="ar"/>
        </w:rPr>
        <w:drawing>
          <wp:inline distT="0" distB="0" distL="114300" distR="114300">
            <wp:extent cx="1143000" cy="352425"/>
            <wp:effectExtent l="0" t="0" r="0" b="8255"/>
            <wp:docPr id="81" name="图片 66" descr="IMG_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66" descr="IMG_321"/>
                    <pic:cNvPicPr>
                      <a:picLocks noChangeAspect="1"/>
                    </pic:cNvPicPr>
                  </pic:nvPicPr>
                  <pic:blipFill>
                    <a:blip r:embed="rId57"/>
                    <a:stretch>
                      <a:fillRect/>
                    </a:stretch>
                  </pic:blipFill>
                  <pic:spPr>
                    <a:xfrm>
                      <a:off x="0" y="0"/>
                      <a:ext cx="1143000" cy="3524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，故</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错误；设水泥上升的高度为</w:t>
      </w:r>
      <w:r>
        <w:rPr>
          <w:rFonts w:hint="default" w:ascii="Times New Roman" w:hAnsi="Times New Roman" w:eastAsia="宋体" w:cs="Times New Roman"/>
          <w:i/>
          <w:color w:val="000000"/>
          <w:kern w:val="0"/>
          <w:sz w:val="21"/>
          <w:szCs w:val="21"/>
          <w:lang w:val="en-US" w:eastAsia="zh-CN" w:bidi="ar"/>
        </w:rPr>
        <w:t>h</w:t>
      </w:r>
      <w:r>
        <w:rPr>
          <w:rFonts w:hint="eastAsia" w:ascii="宋体" w:hAnsi="宋体" w:eastAsia="宋体" w:cs="宋体"/>
          <w:color w:val="000000"/>
          <w:kern w:val="0"/>
          <w:sz w:val="21"/>
          <w:szCs w:val="21"/>
          <w:lang w:val="en-US" w:eastAsia="zh-CN" w:bidi="ar"/>
        </w:rPr>
        <w:t>，则绳子自由端移动的距离</w:t>
      </w:r>
      <w:r>
        <w:rPr>
          <w:rFonts w:hint="default" w:ascii="Calibri" w:hAnsi="Calibri" w:eastAsia="Times New Roman" w:cs="Calibri"/>
          <w:kern w:val="0"/>
          <w:sz w:val="24"/>
          <w:szCs w:val="24"/>
          <w:lang w:val="en-US" w:eastAsia="zh-CN" w:bidi="ar"/>
        </w:rPr>
        <w:drawing>
          <wp:inline distT="0" distB="0" distL="114300" distR="114300">
            <wp:extent cx="2066925" cy="409575"/>
            <wp:effectExtent l="0" t="0" r="9525" b="8890"/>
            <wp:docPr id="82" name="图片 67" descr="IMG_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67" descr="IMG_322"/>
                    <pic:cNvPicPr>
                      <a:picLocks noChangeAspect="1"/>
                    </pic:cNvPicPr>
                  </pic:nvPicPr>
                  <pic:blipFill>
                    <a:blip r:embed="rId58"/>
                    <a:stretch>
                      <a:fillRect/>
                    </a:stretch>
                  </pic:blipFill>
                  <pic:spPr>
                    <a:xfrm>
                      <a:off x="0" y="0"/>
                      <a:ext cx="2066925" cy="4095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，则拉力</w:t>
      </w:r>
      <w:r>
        <w:rPr>
          <w:rFonts w:hint="default" w:ascii="Calibri" w:hAnsi="Calibri" w:eastAsia="Times New Roman" w:cs="Calibri"/>
          <w:kern w:val="0"/>
          <w:sz w:val="24"/>
          <w:szCs w:val="24"/>
          <w:lang w:val="en-US" w:eastAsia="zh-CN" w:bidi="ar"/>
        </w:rPr>
        <w:drawing>
          <wp:inline distT="0" distB="0" distL="114300" distR="114300">
            <wp:extent cx="447675" cy="381000"/>
            <wp:effectExtent l="0" t="0" r="9525" b="0"/>
            <wp:docPr id="83" name="图片 68" descr="IMG_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68" descr="IMG_323"/>
                    <pic:cNvPicPr>
                      <a:picLocks noChangeAspect="1"/>
                    </pic:cNvPicPr>
                  </pic:nvPicPr>
                  <pic:blipFill>
                    <a:blip r:embed="rId59"/>
                    <a:stretch>
                      <a:fillRect/>
                    </a:stretch>
                  </pic:blipFill>
                  <pic:spPr>
                    <a:xfrm>
                      <a:off x="0" y="0"/>
                      <a:ext cx="447675" cy="3810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，故</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7.</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ACD</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解析：由电路图可知，开关</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69" name="图片 69" descr="IMG_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IMG_324"/>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闭合后，当</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为电流表时，</w:t>
      </w:r>
      <w:r>
        <w:rPr>
          <w:rFonts w:hint="default" w:ascii="Calibri" w:hAnsi="Calibri" w:eastAsia="Times New Roman" w:cs="Calibri"/>
          <w:kern w:val="0"/>
          <w:sz w:val="24"/>
          <w:szCs w:val="24"/>
          <w:lang w:val="en-US" w:eastAsia="zh-CN" w:bidi="ar"/>
        </w:rPr>
        <w:drawing>
          <wp:inline distT="0" distB="0" distL="114300" distR="114300">
            <wp:extent cx="609600" cy="200025"/>
            <wp:effectExtent l="0" t="0" r="0" b="7620"/>
            <wp:docPr id="84" name="图片 70" descr="IMG_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70" descr="IMG_325"/>
                    <pic:cNvPicPr>
                      <a:picLocks noChangeAspect="1"/>
                    </pic:cNvPicPr>
                  </pic:nvPicPr>
                  <pic:blipFill>
                    <a:blip r:embed="rId60"/>
                    <a:stretch>
                      <a:fillRect/>
                    </a:stretch>
                  </pic:blipFill>
                  <pic:spPr>
                    <a:xfrm>
                      <a:off x="0" y="0"/>
                      <a:ext cx="6096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串联，此时电路安全且各元件可以正常工作，符合题意；当</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为电压表时，此时电路相当于断路，</w:t>
      </w:r>
      <w:r>
        <w:rPr>
          <w:rFonts w:hint="default" w:ascii="Calibri" w:hAnsi="Calibri" w:eastAsia="Times New Roman" w:cs="Calibri"/>
          <w:kern w:val="0"/>
          <w:sz w:val="24"/>
          <w:szCs w:val="24"/>
          <w:lang w:val="en-US" w:eastAsia="zh-CN" w:bidi="ar"/>
        </w:rPr>
        <w:drawing>
          <wp:inline distT="0" distB="0" distL="114300" distR="114300">
            <wp:extent cx="609600" cy="200025"/>
            <wp:effectExtent l="0" t="0" r="0" b="7620"/>
            <wp:docPr id="85" name="图片 71" descr="IMG_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71" descr="IMG_326"/>
                    <pic:cNvPicPr>
                      <a:picLocks noChangeAspect="1"/>
                    </pic:cNvPicPr>
                  </pic:nvPicPr>
                  <pic:blipFill>
                    <a:blip r:embed="rId60"/>
                    <a:stretch>
                      <a:fillRect/>
                    </a:stretch>
                  </pic:blipFill>
                  <pic:spPr>
                    <a:xfrm>
                      <a:off x="0" y="0"/>
                      <a:ext cx="6096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均不能工作，不符合题意，因此</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是电流表，</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闭合所有开关时，</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86" name="图片 72" descr="IMG_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72" descr="IMG_327"/>
                    <pic:cNvPicPr>
                      <a:picLocks noChangeAspect="1"/>
                    </pic:cNvPicPr>
                  </pic:nvPicPr>
                  <pic:blipFill>
                    <a:blip r:embed="rId43"/>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被短路，</w:t>
      </w:r>
      <w:r>
        <w:rPr>
          <w:rFonts w:hint="default" w:ascii="Calibri" w:hAnsi="Calibri" w:eastAsia="Times New Roman" w:cs="Calibri"/>
          <w:kern w:val="0"/>
          <w:sz w:val="24"/>
          <w:szCs w:val="24"/>
          <w:lang w:val="en-US" w:eastAsia="zh-CN" w:bidi="ar"/>
        </w:rPr>
        <w:drawing>
          <wp:inline distT="0" distB="0" distL="114300" distR="114300">
            <wp:extent cx="381000" cy="200025"/>
            <wp:effectExtent l="0" t="0" r="0" b="7620"/>
            <wp:docPr id="55" name="图片 73" descr="IMG_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73" descr="IMG_328"/>
                    <pic:cNvPicPr>
                      <a:picLocks noChangeAspect="1"/>
                    </pic:cNvPicPr>
                  </pic:nvPicPr>
                  <pic:blipFill>
                    <a:blip r:embed="rId61"/>
                    <a:stretch>
                      <a:fillRect/>
                    </a:stretch>
                  </pic:blipFill>
                  <pic:spPr>
                    <a:xfrm>
                      <a:off x="0" y="0"/>
                      <a:ext cx="3810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串联，电压表</w:t>
      </w:r>
      <w:r>
        <w:rPr>
          <w:rFonts w:hint="default" w:ascii="Calibri" w:hAnsi="Calibri" w:eastAsia="Times New Roman" w:cs="Calibri"/>
          <w:kern w:val="0"/>
          <w:sz w:val="24"/>
          <w:szCs w:val="24"/>
          <w:lang w:val="en-US" w:eastAsia="zh-CN" w:bidi="ar"/>
        </w:rPr>
        <w:drawing>
          <wp:inline distT="0" distB="0" distL="114300" distR="114300">
            <wp:extent cx="180975" cy="200025"/>
            <wp:effectExtent l="0" t="0" r="9525" b="7620"/>
            <wp:docPr id="56" name="图片 74" descr="IMG_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74" descr="IMG_329"/>
                    <pic:cNvPicPr>
                      <a:picLocks noChangeAspect="1"/>
                    </pic:cNvPicPr>
                  </pic:nvPicPr>
                  <pic:blipFill>
                    <a:blip r:embed="rId19"/>
                    <a:stretch>
                      <a:fillRect/>
                    </a:stretch>
                  </pic:blipFill>
                  <pic:spPr>
                    <a:xfrm>
                      <a:off x="0" y="0"/>
                      <a:ext cx="1809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测量</w:t>
      </w:r>
      <w:r>
        <w:rPr>
          <w:rFonts w:hint="default" w:ascii="Calibri" w:hAnsi="Calibri" w:eastAsia="Times New Roman" w:cs="Calibri"/>
          <w:kern w:val="0"/>
          <w:sz w:val="24"/>
          <w:szCs w:val="24"/>
          <w:lang w:val="en-US" w:eastAsia="zh-CN" w:bidi="ar"/>
        </w:rPr>
        <w:drawing>
          <wp:inline distT="0" distB="0" distL="114300" distR="114300">
            <wp:extent cx="161925" cy="200025"/>
            <wp:effectExtent l="0" t="0" r="9525" b="7620"/>
            <wp:docPr id="58" name="图片 75" descr="IMG_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75" descr="IMG_330"/>
                    <pic:cNvPicPr>
                      <a:picLocks noChangeAspect="1"/>
                    </pic:cNvPicPr>
                  </pic:nvPicPr>
                  <pic:blipFill>
                    <a:blip r:embed="rId62"/>
                    <a:stretch>
                      <a:fillRect/>
                    </a:stretch>
                  </pic:blipFill>
                  <pic:spPr>
                    <a:xfrm>
                      <a:off x="0" y="0"/>
                      <a:ext cx="1619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两端的电压，向右移动滑片时，</w:t>
      </w:r>
      <w:r>
        <w:rPr>
          <w:rFonts w:hint="default" w:ascii="Times New Roman" w:hAnsi="Times New Roman" w:eastAsia="宋体" w:cs="Times New Roman"/>
          <w:i/>
          <w:color w:val="000000"/>
          <w:kern w:val="0"/>
          <w:sz w:val="21"/>
          <w:szCs w:val="21"/>
          <w:lang w:val="en-US" w:eastAsia="zh-CN" w:bidi="ar"/>
        </w:rPr>
        <w:t>R</w:t>
      </w:r>
      <w:r>
        <w:rPr>
          <w:rFonts w:hint="eastAsia" w:ascii="宋体" w:hAnsi="宋体" w:eastAsia="宋体" w:cs="宋体"/>
          <w:color w:val="000000"/>
          <w:kern w:val="0"/>
          <w:sz w:val="21"/>
          <w:szCs w:val="21"/>
          <w:lang w:val="en-US" w:eastAsia="zh-CN" w:bidi="ar"/>
        </w:rPr>
        <w:t>接入电路的电阻变小，电路的总电阻变小，由</w:t>
      </w:r>
      <w:r>
        <w:rPr>
          <w:rFonts w:hint="default" w:ascii="Calibri" w:hAnsi="Calibri" w:eastAsia="Times New Roman" w:cs="Calibri"/>
          <w:kern w:val="0"/>
          <w:sz w:val="24"/>
          <w:szCs w:val="24"/>
          <w:lang w:val="en-US" w:eastAsia="zh-CN" w:bidi="ar"/>
        </w:rPr>
        <w:drawing>
          <wp:inline distT="0" distB="0" distL="114300" distR="114300">
            <wp:extent cx="371475" cy="352425"/>
            <wp:effectExtent l="0" t="0" r="9525" b="8255"/>
            <wp:docPr id="59" name="图片 76" descr="IMG_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76" descr="IMG_331"/>
                    <pic:cNvPicPr>
                      <a:picLocks noChangeAspect="1"/>
                    </pic:cNvPicPr>
                  </pic:nvPicPr>
                  <pic:blipFill>
                    <a:blip r:embed="rId63"/>
                    <a:stretch>
                      <a:fillRect/>
                    </a:stretch>
                  </pic:blipFill>
                  <pic:spPr>
                    <a:xfrm>
                      <a:off x="0" y="0"/>
                      <a:ext cx="371475" cy="3524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可知，电路中的电流变大，由</w:t>
      </w:r>
      <w:r>
        <w:rPr>
          <w:rFonts w:hint="default" w:ascii="Calibri" w:hAnsi="Calibri" w:eastAsia="Times New Roman" w:cs="Calibri"/>
          <w:kern w:val="0"/>
          <w:sz w:val="24"/>
          <w:szCs w:val="24"/>
          <w:lang w:val="en-US" w:eastAsia="zh-CN" w:bidi="ar"/>
        </w:rPr>
        <w:drawing>
          <wp:inline distT="0" distB="0" distL="114300" distR="114300">
            <wp:extent cx="419100" cy="161925"/>
            <wp:effectExtent l="0" t="0" r="0" b="8255"/>
            <wp:docPr id="63" name="图片 77" descr="IMG_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77" descr="IMG_332"/>
                    <pic:cNvPicPr>
                      <a:picLocks noChangeAspect="1"/>
                    </pic:cNvPicPr>
                  </pic:nvPicPr>
                  <pic:blipFill>
                    <a:blip r:embed="rId64"/>
                    <a:stretch>
                      <a:fillRect/>
                    </a:stretch>
                  </pic:blipFill>
                  <pic:spPr>
                    <a:xfrm>
                      <a:off x="0" y="0"/>
                      <a:ext cx="419100" cy="1619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可知，</w:t>
      </w:r>
      <w:r>
        <w:rPr>
          <w:rFonts w:hint="default" w:ascii="Calibri" w:hAnsi="Calibri" w:eastAsia="Times New Roman" w:cs="Calibri"/>
          <w:kern w:val="0"/>
          <w:sz w:val="24"/>
          <w:szCs w:val="24"/>
          <w:lang w:val="en-US" w:eastAsia="zh-CN" w:bidi="ar"/>
        </w:rPr>
        <w:drawing>
          <wp:inline distT="0" distB="0" distL="114300" distR="114300">
            <wp:extent cx="161925" cy="200025"/>
            <wp:effectExtent l="0" t="0" r="9525" b="7620"/>
            <wp:docPr id="61" name="图片 78" descr="IMG_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78" descr="IMG_333"/>
                    <pic:cNvPicPr>
                      <a:picLocks noChangeAspect="1"/>
                    </pic:cNvPicPr>
                  </pic:nvPicPr>
                  <pic:blipFill>
                    <a:blip r:embed="rId62"/>
                    <a:stretch>
                      <a:fillRect/>
                    </a:stretch>
                  </pic:blipFill>
                  <pic:spPr>
                    <a:xfrm>
                      <a:off x="0" y="0"/>
                      <a:ext cx="1619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两端电压变大，即</w:t>
      </w:r>
      <w:r>
        <w:rPr>
          <w:rFonts w:hint="default" w:ascii="Calibri" w:hAnsi="Calibri" w:eastAsia="Times New Roman" w:cs="Calibri"/>
          <w:kern w:val="0"/>
          <w:sz w:val="24"/>
          <w:szCs w:val="24"/>
          <w:lang w:val="en-US" w:eastAsia="zh-CN" w:bidi="ar"/>
        </w:rPr>
        <w:drawing>
          <wp:inline distT="0" distB="0" distL="114300" distR="114300">
            <wp:extent cx="180975" cy="200025"/>
            <wp:effectExtent l="0" t="0" r="9525" b="7620"/>
            <wp:docPr id="64" name="图片 79" descr="IMG_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79" descr="IMG_334"/>
                    <pic:cNvPicPr>
                      <a:picLocks noChangeAspect="1"/>
                    </pic:cNvPicPr>
                  </pic:nvPicPr>
                  <pic:blipFill>
                    <a:blip r:embed="rId19"/>
                    <a:stretch>
                      <a:fillRect/>
                    </a:stretch>
                  </pic:blipFill>
                  <pic:spPr>
                    <a:xfrm>
                      <a:off x="0" y="0"/>
                      <a:ext cx="1809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的示数变大，</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错误</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只闭合</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65" name="图片 80" descr="IMG_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80" descr="IMG_335"/>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时，</w:t>
      </w:r>
      <w:r>
        <w:rPr>
          <w:rFonts w:hint="default" w:ascii="Calibri" w:hAnsi="Calibri" w:eastAsia="Times New Roman" w:cs="Calibri"/>
          <w:kern w:val="0"/>
          <w:sz w:val="24"/>
          <w:szCs w:val="24"/>
          <w:lang w:val="en-US" w:eastAsia="zh-CN" w:bidi="ar"/>
        </w:rPr>
        <w:drawing>
          <wp:inline distT="0" distB="0" distL="114300" distR="114300">
            <wp:extent cx="609600" cy="200025"/>
            <wp:effectExtent l="0" t="0" r="0" b="7620"/>
            <wp:docPr id="87" name="图片 81" descr="IMG_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1" descr="IMG_336"/>
                    <pic:cNvPicPr>
                      <a:picLocks noChangeAspect="1"/>
                    </pic:cNvPicPr>
                  </pic:nvPicPr>
                  <pic:blipFill>
                    <a:blip r:embed="rId60"/>
                    <a:stretch>
                      <a:fillRect/>
                    </a:stretch>
                  </pic:blipFill>
                  <pic:spPr>
                    <a:xfrm>
                      <a:off x="0" y="0"/>
                      <a:ext cx="6096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串联，</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测电路中的电流，</w:t>
      </w:r>
      <w:r>
        <w:rPr>
          <w:rFonts w:hint="default" w:ascii="Calibri" w:hAnsi="Calibri" w:eastAsia="Times New Roman" w:cs="Calibri"/>
          <w:kern w:val="0"/>
          <w:sz w:val="24"/>
          <w:szCs w:val="24"/>
          <w:lang w:val="en-US" w:eastAsia="zh-CN" w:bidi="ar"/>
        </w:rPr>
        <w:drawing>
          <wp:inline distT="0" distB="0" distL="114300" distR="114300">
            <wp:extent cx="161925" cy="200025"/>
            <wp:effectExtent l="0" t="0" r="9525" b="7620"/>
            <wp:docPr id="91" name="图片 82" descr="IMG_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82" descr="IMG_337"/>
                    <pic:cNvPicPr>
                      <a:picLocks noChangeAspect="1"/>
                    </pic:cNvPicPr>
                  </pic:nvPicPr>
                  <pic:blipFill>
                    <a:blip r:embed="rId20"/>
                    <a:stretch>
                      <a:fillRect/>
                    </a:stretch>
                  </pic:blipFill>
                  <pic:spPr>
                    <a:xfrm>
                      <a:off x="0" y="0"/>
                      <a:ext cx="1619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测</w:t>
      </w:r>
      <w:r>
        <w:rPr>
          <w:rFonts w:hint="default" w:ascii="Calibri" w:hAnsi="Calibri" w:eastAsia="Times New Roman" w:cs="Calibri"/>
          <w:kern w:val="0"/>
          <w:sz w:val="24"/>
          <w:szCs w:val="24"/>
          <w:lang w:val="en-US" w:eastAsia="zh-CN" w:bidi="ar"/>
        </w:rPr>
        <w:drawing>
          <wp:inline distT="0" distB="0" distL="114300" distR="114300">
            <wp:extent cx="409575" cy="200025"/>
            <wp:effectExtent l="0" t="0" r="9525" b="7620"/>
            <wp:docPr id="92" name="图片 83" descr="IMG_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83" descr="IMG_338"/>
                    <pic:cNvPicPr>
                      <a:picLocks noChangeAspect="1"/>
                    </pic:cNvPicPr>
                  </pic:nvPicPr>
                  <pic:blipFill>
                    <a:blip r:embed="rId65"/>
                    <a:stretch>
                      <a:fillRect/>
                    </a:stretch>
                  </pic:blipFill>
                  <pic:spPr>
                    <a:xfrm>
                      <a:off x="0" y="0"/>
                      <a:ext cx="4095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两端的电压之和，由</w:t>
      </w:r>
      <w:r>
        <w:rPr>
          <w:rFonts w:hint="default" w:ascii="Calibri" w:hAnsi="Calibri" w:eastAsia="Times New Roman" w:cs="Calibri"/>
          <w:kern w:val="0"/>
          <w:sz w:val="24"/>
          <w:szCs w:val="24"/>
          <w:lang w:val="en-US" w:eastAsia="zh-CN" w:bidi="ar"/>
        </w:rPr>
        <w:drawing>
          <wp:inline distT="0" distB="0" distL="114300" distR="114300">
            <wp:extent cx="390525" cy="352425"/>
            <wp:effectExtent l="0" t="0" r="9525" b="8255"/>
            <wp:docPr id="101" name="图片 84" descr="IMG_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84" descr="IMG_339"/>
                    <pic:cNvPicPr>
                      <a:picLocks noChangeAspect="1"/>
                    </pic:cNvPicPr>
                  </pic:nvPicPr>
                  <pic:blipFill>
                    <a:blip r:embed="rId66"/>
                    <a:stretch>
                      <a:fillRect/>
                    </a:stretch>
                  </pic:blipFill>
                  <pic:spPr>
                    <a:xfrm>
                      <a:off x="0" y="0"/>
                      <a:ext cx="390525" cy="3524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可知，</w:t>
      </w:r>
      <w:r>
        <w:rPr>
          <w:rFonts w:hint="default" w:ascii="Calibri" w:hAnsi="Calibri" w:eastAsia="Times New Roman" w:cs="Calibri"/>
          <w:kern w:val="0"/>
          <w:sz w:val="24"/>
          <w:szCs w:val="24"/>
          <w:lang w:val="en-US" w:eastAsia="zh-CN" w:bidi="ar"/>
        </w:rPr>
        <w:drawing>
          <wp:inline distT="0" distB="0" distL="114300" distR="114300">
            <wp:extent cx="161925" cy="200025"/>
            <wp:effectExtent l="0" t="0" r="9525" b="7620"/>
            <wp:docPr id="94" name="图片 85" descr="IMG_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85" descr="IMG_340"/>
                    <pic:cNvPicPr>
                      <a:picLocks noChangeAspect="1"/>
                    </pic:cNvPicPr>
                  </pic:nvPicPr>
                  <pic:blipFill>
                    <a:blip r:embed="rId20"/>
                    <a:stretch>
                      <a:fillRect/>
                    </a:stretch>
                  </pic:blipFill>
                  <pic:spPr>
                    <a:xfrm>
                      <a:off x="0" y="0"/>
                      <a:ext cx="1619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和</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的示数的比值为</w:t>
      </w:r>
      <w:r>
        <w:rPr>
          <w:rFonts w:hint="default" w:ascii="Calibri" w:hAnsi="Calibri" w:eastAsia="Times New Roman" w:cs="Calibri"/>
          <w:kern w:val="0"/>
          <w:sz w:val="24"/>
          <w:szCs w:val="24"/>
          <w:lang w:val="en-US" w:eastAsia="zh-CN" w:bidi="ar"/>
        </w:rPr>
        <w:drawing>
          <wp:inline distT="0" distB="0" distL="114300" distR="114300">
            <wp:extent cx="419100" cy="200025"/>
            <wp:effectExtent l="0" t="0" r="0" b="7620"/>
            <wp:docPr id="107" name="图片 86" descr="IMG_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86" descr="IMG_341"/>
                    <pic:cNvPicPr>
                      <a:picLocks noChangeAspect="1"/>
                    </pic:cNvPicPr>
                  </pic:nvPicPr>
                  <pic:blipFill>
                    <a:blip r:embed="rId67"/>
                    <a:stretch>
                      <a:fillRect/>
                    </a:stretch>
                  </pic:blipFill>
                  <pic:spPr>
                    <a:xfrm>
                      <a:off x="0" y="0"/>
                      <a:ext cx="4191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，不变，</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保持滑片不动，当只闭合</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111" name="图片 87" descr="IMG_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87" descr="IMG_342"/>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时，电路的总功率</w:t>
      </w:r>
      <w:r>
        <w:rPr>
          <w:rFonts w:hint="default" w:ascii="Calibri" w:hAnsi="Calibri" w:eastAsia="Times New Roman" w:cs="Calibri"/>
          <w:kern w:val="0"/>
          <w:sz w:val="24"/>
          <w:szCs w:val="24"/>
          <w:lang w:val="en-US" w:eastAsia="zh-CN" w:bidi="ar"/>
        </w:rPr>
        <w:drawing>
          <wp:inline distT="0" distB="0" distL="114300" distR="114300">
            <wp:extent cx="885825" cy="390525"/>
            <wp:effectExtent l="0" t="0" r="9525" b="8890"/>
            <wp:docPr id="90" name="图片 88" descr="IMG_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88" descr="IMG_343"/>
                    <pic:cNvPicPr>
                      <a:picLocks noChangeAspect="1"/>
                    </pic:cNvPicPr>
                  </pic:nvPicPr>
                  <pic:blipFill>
                    <a:blip r:embed="rId68"/>
                    <a:stretch>
                      <a:fillRect/>
                    </a:stretch>
                  </pic:blipFill>
                  <pic:spPr>
                    <a:xfrm>
                      <a:off x="0" y="0"/>
                      <a:ext cx="885825" cy="3905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，再闭合</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102" name="图片 89" descr="IMG_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89" descr="IMG_344"/>
                    <pic:cNvPicPr>
                      <a:picLocks noChangeAspect="1"/>
                    </pic:cNvPicPr>
                  </pic:nvPicPr>
                  <pic:blipFill>
                    <a:blip r:embed="rId21"/>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时，电路的总功率</w:t>
      </w:r>
      <w:r>
        <w:rPr>
          <w:rFonts w:hint="default" w:ascii="Calibri" w:hAnsi="Calibri" w:eastAsia="Times New Roman" w:cs="Calibri"/>
          <w:kern w:val="0"/>
          <w:sz w:val="24"/>
          <w:szCs w:val="24"/>
          <w:lang w:val="en-US" w:eastAsia="zh-CN" w:bidi="ar"/>
        </w:rPr>
        <w:drawing>
          <wp:inline distT="0" distB="0" distL="114300" distR="114300">
            <wp:extent cx="676275" cy="390525"/>
            <wp:effectExtent l="0" t="0" r="9525" b="8890"/>
            <wp:docPr id="114" name="图片 90" descr="IMG_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90" descr="IMG_345"/>
                    <pic:cNvPicPr>
                      <a:picLocks noChangeAspect="1"/>
                    </pic:cNvPicPr>
                  </pic:nvPicPr>
                  <pic:blipFill>
                    <a:blip r:embed="rId69"/>
                    <a:stretch>
                      <a:fillRect/>
                    </a:stretch>
                  </pic:blipFill>
                  <pic:spPr>
                    <a:xfrm>
                      <a:off x="0" y="0"/>
                      <a:ext cx="676275" cy="3905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，所以</w:t>
      </w:r>
      <w:r>
        <w:rPr>
          <w:rFonts w:hint="default" w:ascii="Calibri" w:hAnsi="Calibri" w:eastAsia="Times New Roman" w:cs="Calibri"/>
          <w:kern w:val="0"/>
          <w:sz w:val="24"/>
          <w:szCs w:val="24"/>
          <w:lang w:val="en-US" w:eastAsia="zh-CN" w:bidi="ar"/>
        </w:rPr>
        <w:drawing>
          <wp:inline distT="0" distB="0" distL="114300" distR="114300">
            <wp:extent cx="390525" cy="152400"/>
            <wp:effectExtent l="0" t="0" r="9525" b="0"/>
            <wp:docPr id="103" name="图片 91" descr="IMG_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91" descr="IMG_346"/>
                    <pic:cNvPicPr>
                      <a:picLocks noChangeAspect="1"/>
                    </pic:cNvPicPr>
                  </pic:nvPicPr>
                  <pic:blipFill>
                    <a:blip r:embed="rId70"/>
                    <a:stretch>
                      <a:fillRect/>
                    </a:stretch>
                  </pic:blipFill>
                  <pic:spPr>
                    <a:xfrm>
                      <a:off x="0" y="0"/>
                      <a:ext cx="390525" cy="1524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8.</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AC</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解析：线圈</w:t>
      </w:r>
      <w:r>
        <w:rPr>
          <w:rFonts w:hint="eastAsia" w:ascii="宋体" w:hAnsi="宋体" w:eastAsia="宋体" w:cs="宋体"/>
          <w:kern w:val="0"/>
          <w:sz w:val="24"/>
          <w:szCs w:val="24"/>
          <w:lang w:val="en-US" w:eastAsia="zh-CN" w:bidi="ar"/>
        </w:rPr>
        <w:drawing>
          <wp:inline distT="0" distB="0" distL="114300" distR="114300">
            <wp:extent cx="228600" cy="152400"/>
            <wp:effectExtent l="0" t="0" r="0" b="0"/>
            <wp:docPr id="95" name="图片 92" descr="IMG_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2" descr="IMG_347"/>
                    <pic:cNvPicPr>
                      <a:picLocks noChangeAspect="1"/>
                    </pic:cNvPicPr>
                  </pic:nvPicPr>
                  <pic:blipFill>
                    <a:blip r:embed="rId22"/>
                    <a:stretch>
                      <a:fillRect/>
                    </a:stretch>
                  </pic:blipFill>
                  <pic:spPr>
                    <a:xfrm>
                      <a:off x="0" y="0"/>
                      <a:ext cx="228600" cy="1524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中只有通入方向周期性改变的电流，才能使电磁铁的磁极方向发生周期性改变，在其左端永磁体的作用下，活塞才能沿水平方向往复运动，该人工心脏泵每分钟跳动的次数由线圈</w:t>
      </w:r>
      <w:r>
        <w:rPr>
          <w:rFonts w:hint="eastAsia" w:ascii="宋体" w:hAnsi="宋体" w:eastAsia="宋体" w:cs="宋体"/>
          <w:kern w:val="0"/>
          <w:sz w:val="24"/>
          <w:szCs w:val="24"/>
          <w:lang w:val="en-US" w:eastAsia="zh-CN" w:bidi="ar"/>
        </w:rPr>
        <w:drawing>
          <wp:inline distT="0" distB="0" distL="114300" distR="114300">
            <wp:extent cx="228600" cy="152400"/>
            <wp:effectExtent l="0" t="0" r="0" b="0"/>
            <wp:docPr id="116" name="图片 93" descr="IMG_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93" descr="IMG_348"/>
                    <pic:cNvPicPr>
                      <a:picLocks noChangeAspect="1"/>
                    </pic:cNvPicPr>
                  </pic:nvPicPr>
                  <pic:blipFill>
                    <a:blip r:embed="rId22"/>
                    <a:stretch>
                      <a:fillRect/>
                    </a:stretch>
                  </pic:blipFill>
                  <pic:spPr>
                    <a:xfrm>
                      <a:off x="0" y="0"/>
                      <a:ext cx="228600" cy="1524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中所通入方向周期性改变的电流频率决定，</w:t>
      </w:r>
      <w:r>
        <w:rPr>
          <w:rFonts w:hint="default" w:ascii="Times New Roman" w:hAnsi="Times New Roman" w:eastAsia="宋体" w:cs="Times New Roman"/>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正确，</w:t>
      </w:r>
      <w:r>
        <w:rPr>
          <w:rFonts w:hint="default" w:ascii="Times New Roman" w:hAnsi="Times New Roman" w:eastAsia="宋体" w:cs="Times New Roman"/>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D</w:t>
      </w:r>
      <w:r>
        <w:rPr>
          <w:rFonts w:hint="eastAsia" w:ascii="宋体" w:hAnsi="宋体" w:eastAsia="宋体" w:cs="宋体"/>
          <w:color w:val="000000"/>
          <w:kern w:val="0"/>
          <w:sz w:val="21"/>
          <w:szCs w:val="21"/>
          <w:lang w:val="en-US" w:eastAsia="zh-CN" w:bidi="ar"/>
        </w:rPr>
        <w:t>错误；当电流从线圈</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端流入时，线圈</w:t>
      </w:r>
      <w:r>
        <w:rPr>
          <w:rFonts w:hint="eastAsia" w:ascii="宋体" w:hAnsi="宋体" w:eastAsia="宋体" w:cs="宋体"/>
          <w:kern w:val="0"/>
          <w:sz w:val="24"/>
          <w:szCs w:val="24"/>
          <w:lang w:val="en-US" w:eastAsia="zh-CN" w:bidi="ar"/>
        </w:rPr>
        <w:drawing>
          <wp:inline distT="0" distB="0" distL="114300" distR="114300">
            <wp:extent cx="228600" cy="152400"/>
            <wp:effectExtent l="0" t="0" r="0" b="0"/>
            <wp:docPr id="104" name="图片 94" descr="IMG_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94" descr="IMG_349"/>
                    <pic:cNvPicPr>
                      <a:picLocks noChangeAspect="1"/>
                    </pic:cNvPicPr>
                  </pic:nvPicPr>
                  <pic:blipFill>
                    <a:blip r:embed="rId22"/>
                    <a:stretch>
                      <a:fillRect/>
                    </a:stretch>
                  </pic:blipFill>
                  <pic:spPr>
                    <a:xfrm>
                      <a:off x="0" y="0"/>
                      <a:ext cx="228600" cy="1524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中的电流方向在纸面一侧是向下的，根据安培定则可判断出电磁铁的左端是</w:t>
      </w:r>
      <w:r>
        <w:rPr>
          <w:rFonts w:hint="default" w:ascii="Times New Roman" w:hAnsi="Times New Roman" w:eastAsia="宋体" w:cs="Times New Roman"/>
          <w:color w:val="000000"/>
          <w:kern w:val="0"/>
          <w:sz w:val="21"/>
          <w:szCs w:val="21"/>
          <w:lang w:val="en-US" w:eastAsia="zh-CN" w:bidi="ar"/>
        </w:rPr>
        <w:t>S</w:t>
      </w:r>
      <w:r>
        <w:rPr>
          <w:rFonts w:hint="eastAsia" w:ascii="宋体" w:hAnsi="宋体" w:eastAsia="宋体" w:cs="宋体"/>
          <w:color w:val="000000"/>
          <w:kern w:val="0"/>
          <w:sz w:val="21"/>
          <w:szCs w:val="21"/>
          <w:lang w:val="en-US" w:eastAsia="zh-CN" w:bidi="ar"/>
        </w:rPr>
        <w:t>极，异名磁极相互吸引，则活塞会在其左端永磁体的作用下向左运动，泵室内的压强会变小，此时</w:t>
      </w:r>
      <w:r>
        <w:rPr>
          <w:rFonts w:hint="eastAsia" w:ascii="宋体" w:hAnsi="宋体" w:eastAsia="宋体" w:cs="宋体"/>
          <w:kern w:val="0"/>
          <w:sz w:val="24"/>
          <w:szCs w:val="24"/>
          <w:lang w:val="en-US" w:eastAsia="zh-CN" w:bidi="ar"/>
        </w:rPr>
        <w:drawing>
          <wp:inline distT="0" distB="0" distL="114300" distR="114300">
            <wp:extent cx="142875" cy="200025"/>
            <wp:effectExtent l="0" t="0" r="9525" b="7620"/>
            <wp:docPr id="100" name="图片 95" descr="IMG_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95" descr="IMG_350"/>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关闭、</w:t>
      </w:r>
      <w:r>
        <w:rPr>
          <w:rFonts w:hint="eastAsia" w:ascii="宋体" w:hAnsi="宋体" w:eastAsia="宋体" w:cs="宋体"/>
          <w:kern w:val="0"/>
          <w:sz w:val="24"/>
          <w:szCs w:val="24"/>
          <w:lang w:val="en-US" w:eastAsia="zh-CN" w:bidi="ar"/>
        </w:rPr>
        <w:drawing>
          <wp:inline distT="0" distB="0" distL="114300" distR="114300">
            <wp:extent cx="152400" cy="200025"/>
            <wp:effectExtent l="0" t="0" r="0" b="7620"/>
            <wp:docPr id="89" name="图片 96" descr="IMG_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96" descr="IMG_351"/>
                    <pic:cNvPicPr>
                      <a:picLocks noChangeAspect="1"/>
                    </pic:cNvPicPr>
                  </pic:nvPicPr>
                  <pic:blipFill>
                    <a:blip r:embed="rId21"/>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打开，血液流入泵室，</w:t>
      </w:r>
      <w:r>
        <w:rPr>
          <w:rFonts w:hint="default" w:ascii="Times New Roman" w:hAnsi="Times New Roman" w:eastAsia="宋体" w:cs="Times New Roman"/>
          <w:color w:val="000000"/>
          <w:kern w:val="0"/>
          <w:sz w:val="21"/>
          <w:szCs w:val="21"/>
          <w:lang w:val="en-US" w:eastAsia="zh-CN" w:bidi="ar"/>
        </w:rPr>
        <w:t>C</w:t>
      </w:r>
      <w:r>
        <w:rPr>
          <w:rFonts w:hint="eastAsia" w:ascii="宋体" w:hAnsi="宋体" w:eastAsia="宋体" w:cs="宋体"/>
          <w:color w:val="000000"/>
          <w:kern w:val="0"/>
          <w:sz w:val="21"/>
          <w:szCs w:val="21"/>
          <w:lang w:val="en-US" w:eastAsia="zh-CN" w:bidi="ar"/>
        </w:rPr>
        <w:t>正确。</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9.</w:t>
      </w:r>
      <w:r>
        <w:rPr>
          <w:rFonts w:hint="eastAsia" w:ascii="宋体" w:hAnsi="宋体" w:eastAsia="宋体" w:cs="宋体"/>
          <w:color w:val="000000"/>
          <w:kern w:val="0"/>
          <w:sz w:val="21"/>
          <w:szCs w:val="21"/>
          <w:lang w:val="en-US" w:eastAsia="zh-CN" w:bidi="ar"/>
        </w:rPr>
        <w:t>答案：火线；电路总电流过大，会造成保险丝熔断</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10.</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）直线</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）反射</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）如图所示</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2200275" cy="1123950"/>
            <wp:effectExtent l="0" t="0" r="9525" b="0"/>
            <wp:docPr id="93" name="图片 97" descr="IMG_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7" descr="IMG_352"/>
                    <pic:cNvPicPr>
                      <a:picLocks noChangeAspect="1"/>
                    </pic:cNvPicPr>
                  </pic:nvPicPr>
                  <pic:blipFill>
                    <a:blip r:embed="rId71"/>
                    <a:stretch>
                      <a:fillRect/>
                    </a:stretch>
                  </pic:blipFill>
                  <pic:spPr>
                    <a:xfrm>
                      <a:off x="0" y="0"/>
                      <a:ext cx="2200275" cy="112395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）小明看不到硬币，是因为碗挡住了来自硬币的光，光进入不到人眼，这说明光在同种均匀介质中是沿直线传播的</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）来自硬币的光射到平面镜上时会发生反射，反射光进入了人眼，所以小明通过平面镜看到了硬币的虚像，这是利用了光的反射现象</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）当沿碗壁缓缓向碗中加水时，来自硬币的光从水中斜射入空气中时在水面处会发生偏折，当折射光进入人眼时，人眼逆着折射光看去，看到的是硬币的虚像，虚像的位置比硬币的实际位置高</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11.</w:t>
      </w:r>
      <w:r>
        <w:rPr>
          <w:rFonts w:hint="eastAsia" w:ascii="宋体" w:hAnsi="宋体" w:eastAsia="宋体" w:cs="宋体"/>
          <w:color w:val="000000"/>
          <w:kern w:val="0"/>
          <w:sz w:val="21"/>
          <w:szCs w:val="21"/>
          <w:lang w:val="en-US" w:eastAsia="zh-CN" w:bidi="ar"/>
        </w:rPr>
        <w:t>答案：选择相同的电加热器进行加热（合理即可）；水；</w:t>
      </w:r>
      <w:r>
        <w:rPr>
          <w:rFonts w:hint="default" w:ascii="Calibri" w:hAnsi="Calibri" w:eastAsia="Times New Roman" w:cs="Calibri"/>
          <w:kern w:val="0"/>
          <w:sz w:val="24"/>
          <w:szCs w:val="24"/>
          <w:lang w:val="en-US" w:eastAsia="zh-CN" w:bidi="ar"/>
        </w:rPr>
        <w:drawing>
          <wp:inline distT="0" distB="0" distL="114300" distR="114300">
            <wp:extent cx="561975" cy="190500"/>
            <wp:effectExtent l="0" t="0" r="0" b="0"/>
            <wp:docPr id="105" name="图片 98" descr="IMG_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98" descr="IMG_353"/>
                    <pic:cNvPicPr>
                      <a:picLocks noChangeAspect="1"/>
                    </pic:cNvPicPr>
                  </pic:nvPicPr>
                  <pic:blipFill>
                    <a:blip r:embed="rId72"/>
                    <a:stretch>
                      <a:fillRect/>
                    </a:stretch>
                  </pic:blipFill>
                  <pic:spPr>
                    <a:xfrm>
                      <a:off x="0" y="0"/>
                      <a:ext cx="561975" cy="190500"/>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解析：为保证两种液体在相同时间内吸收的热量相同，应选用相同的热源进行加热；加热相同的时间，说明两种液体吸收的热量相同，由</w:t>
      </w:r>
      <w:r>
        <w:rPr>
          <w:rFonts w:hint="default" w:ascii="Calibri" w:hAnsi="Calibri" w:eastAsia="Times New Roman" w:cs="Calibri"/>
          <w:kern w:val="0"/>
          <w:sz w:val="24"/>
          <w:szCs w:val="24"/>
          <w:lang w:val="en-US" w:eastAsia="zh-CN" w:bidi="ar"/>
        </w:rPr>
        <w:drawing>
          <wp:inline distT="0" distB="0" distL="114300" distR="114300">
            <wp:extent cx="561975" cy="190500"/>
            <wp:effectExtent l="0" t="0" r="9525" b="0"/>
            <wp:docPr id="88" name="图片 99" descr="IMG_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99" descr="IMG_354"/>
                    <pic:cNvPicPr>
                      <a:picLocks noChangeAspect="1"/>
                    </pic:cNvPicPr>
                  </pic:nvPicPr>
                  <pic:blipFill>
                    <a:blip r:embed="rId73"/>
                    <a:stretch>
                      <a:fillRect/>
                    </a:stretch>
                  </pic:blipFill>
                  <pic:spPr>
                    <a:xfrm>
                      <a:off x="0" y="0"/>
                      <a:ext cx="561975" cy="1905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可知，质量相同的两种液体温度上升快的比热容较小，即食用油的比热容较小，水的比热容较大；水吸收的热量</w:t>
      </w:r>
      <w:r>
        <w:rPr>
          <w:rFonts w:hint="default" w:ascii="Calibri" w:hAnsi="Calibri" w:eastAsia="Times New Roman" w:cs="Calibri"/>
          <w:kern w:val="0"/>
          <w:sz w:val="24"/>
          <w:szCs w:val="24"/>
          <w:lang w:val="en-US" w:eastAsia="zh-CN" w:bidi="ar"/>
        </w:rPr>
        <w:drawing>
          <wp:inline distT="0" distB="0" distL="114300" distR="114300">
            <wp:extent cx="3486150" cy="228600"/>
            <wp:effectExtent l="0" t="0" r="0" b="0"/>
            <wp:docPr id="96" name="图片 100" descr="IMG_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00" descr="IMG_355"/>
                    <pic:cNvPicPr>
                      <a:picLocks noChangeAspect="1"/>
                    </pic:cNvPicPr>
                  </pic:nvPicPr>
                  <pic:blipFill>
                    <a:blip r:embed="rId74"/>
                    <a:stretch>
                      <a:fillRect/>
                    </a:stretch>
                  </pic:blipFill>
                  <pic:spPr>
                    <a:xfrm>
                      <a:off x="0" y="0"/>
                      <a:ext cx="3486150" cy="2286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12.</w:t>
      </w:r>
      <w:r>
        <w:rPr>
          <w:rFonts w:hint="eastAsia" w:ascii="宋体" w:hAnsi="宋体" w:eastAsia="宋体" w:cs="宋体"/>
          <w:color w:val="000000"/>
          <w:kern w:val="0"/>
          <w:sz w:val="21"/>
          <w:szCs w:val="21"/>
          <w:lang w:val="en-US" w:eastAsia="zh-CN" w:bidi="ar"/>
        </w:rPr>
        <w:t>答案：运动；不变；不平衡</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解析：地球绕太阳运动，因此地球同步卫星相对太阳是运动的；同步卫星在绕地球转动时，卫星距地面的高度及转动的速度大小均不变，故其机械能不变</w:t>
      </w:r>
      <w:r>
        <w:rPr>
          <w:rFonts w:hint="default" w:ascii="Times New Roman" w:hAnsi="Times New Roman" w:eastAsia="宋体" w:cs="Times New Roman"/>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卫星在绕地球转动时，运动的方向时刻改变，卫星的运动状态发生变化，故卫星受力不平衡</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13.</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）刷漆（合理即可）</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）可再生；电</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14.</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；使液体在相同时间内吸收的热量相同；</w:t>
      </w:r>
      <w:r>
        <w:rPr>
          <w:rFonts w:hint="default" w:ascii="Times New Roman" w:hAnsi="Times New Roman" w:eastAsia="宋体" w:cs="Times New Roman"/>
          <w:i/>
          <w:color w:val="000000"/>
          <w:kern w:val="0"/>
          <w:sz w:val="21"/>
          <w:szCs w:val="21"/>
          <w:lang w:val="en-US" w:eastAsia="zh-CN" w:bidi="ar"/>
        </w:rPr>
        <w:t>a</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解析：由题图甲可知，</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液体的体积小于</w:t>
      </w:r>
      <w:r>
        <w:rPr>
          <w:rFonts w:hint="default" w:ascii="Times New Roman" w:hAnsi="Times New Roman" w:eastAsia="宋体" w:cs="Times New Roman"/>
          <w:i/>
          <w:color w:val="000000"/>
          <w:kern w:val="0"/>
          <w:sz w:val="21"/>
          <w:szCs w:val="21"/>
          <w:lang w:val="en-US" w:eastAsia="zh-CN" w:bidi="ar"/>
        </w:rPr>
        <w:t>b</w:t>
      </w:r>
      <w:r>
        <w:rPr>
          <w:rFonts w:hint="eastAsia" w:ascii="宋体" w:hAnsi="宋体" w:eastAsia="宋体" w:cs="宋体"/>
          <w:color w:val="000000"/>
          <w:kern w:val="0"/>
          <w:sz w:val="21"/>
          <w:szCs w:val="21"/>
          <w:lang w:val="en-US" w:eastAsia="zh-CN" w:bidi="ar"/>
        </w:rPr>
        <w:t>液体的体积，由题意可知，</w:t>
      </w:r>
      <w:r>
        <w:rPr>
          <w:rFonts w:hint="default" w:ascii="Calibri" w:hAnsi="Calibri" w:eastAsia="Times New Roman" w:cs="Calibri"/>
          <w:kern w:val="0"/>
          <w:sz w:val="24"/>
          <w:szCs w:val="24"/>
          <w:lang w:val="en-US" w:eastAsia="zh-CN" w:bidi="ar"/>
        </w:rPr>
        <w:drawing>
          <wp:inline distT="0" distB="0" distL="114300" distR="114300">
            <wp:extent cx="304800" cy="161925"/>
            <wp:effectExtent l="0" t="0" r="0" b="8255"/>
            <wp:docPr id="97" name="图片 101" descr="IMG_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01" descr="IMG_356"/>
                    <pic:cNvPicPr>
                      <a:picLocks noChangeAspect="1"/>
                    </pic:cNvPicPr>
                  </pic:nvPicPr>
                  <pic:blipFill>
                    <a:blip r:embed="rId28"/>
                    <a:stretch>
                      <a:fillRect/>
                    </a:stretch>
                  </pic:blipFill>
                  <pic:spPr>
                    <a:xfrm>
                      <a:off x="0" y="0"/>
                      <a:ext cx="304800" cy="1619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两液体的质量相等，根据密度公式</w:t>
      </w:r>
      <w:r>
        <w:rPr>
          <w:rFonts w:hint="default" w:ascii="Calibri" w:hAnsi="Calibri" w:eastAsia="Times New Roman" w:cs="Calibri"/>
          <w:kern w:val="0"/>
          <w:sz w:val="24"/>
          <w:szCs w:val="24"/>
          <w:lang w:val="en-US" w:eastAsia="zh-CN" w:bidi="ar"/>
        </w:rPr>
        <w:drawing>
          <wp:inline distT="0" distB="0" distL="114300" distR="114300">
            <wp:extent cx="390525" cy="352425"/>
            <wp:effectExtent l="0" t="0" r="9525" b="8255"/>
            <wp:docPr id="109" name="图片 102" descr="IMG_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2" descr="IMG_357"/>
                    <pic:cNvPicPr>
                      <a:picLocks noChangeAspect="1"/>
                    </pic:cNvPicPr>
                  </pic:nvPicPr>
                  <pic:blipFill>
                    <a:blip r:embed="rId75"/>
                    <a:stretch>
                      <a:fillRect/>
                    </a:stretch>
                  </pic:blipFill>
                  <pic:spPr>
                    <a:xfrm>
                      <a:off x="0" y="0"/>
                      <a:ext cx="390525" cy="3524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，可判断出密度较大的是</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液体；由题图乙可知，升高相同的温度时，加热</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液体的时间较长，</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液体吸收的热量多，根据公式</w:t>
      </w:r>
      <w:r>
        <w:rPr>
          <w:rFonts w:hint="default" w:ascii="Calibri" w:hAnsi="Calibri" w:eastAsia="Times New Roman" w:cs="Calibri"/>
          <w:kern w:val="0"/>
          <w:sz w:val="24"/>
          <w:szCs w:val="24"/>
          <w:lang w:val="en-US" w:eastAsia="zh-CN" w:bidi="ar"/>
        </w:rPr>
        <w:drawing>
          <wp:inline distT="0" distB="0" distL="114300" distR="114300">
            <wp:extent cx="561975" cy="190500"/>
            <wp:effectExtent l="0" t="0" r="9525" b="0"/>
            <wp:docPr id="118" name="图片 103" descr="IMG_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03" descr="IMG_358"/>
                    <pic:cNvPicPr>
                      <a:picLocks noChangeAspect="1"/>
                    </pic:cNvPicPr>
                  </pic:nvPicPr>
                  <pic:blipFill>
                    <a:blip r:embed="rId73"/>
                    <a:stretch>
                      <a:fillRect/>
                    </a:stretch>
                  </pic:blipFill>
                  <pic:spPr>
                    <a:xfrm>
                      <a:off x="0" y="0"/>
                      <a:ext cx="561975" cy="1905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，可知</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液体的比热容大，则</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液体的吸热能力强</w:t>
      </w:r>
      <w:r>
        <w:rPr>
          <w:rFonts w:hint="default" w:ascii="Times New Roman" w:hAnsi="Times New Roman" w:eastAsia="宋体" w:cs="Times New Roman"/>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15.</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50%</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）低</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；变大；物重和摩擦力</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【拓展】</w:t>
      </w:r>
      <w:r>
        <w:rPr>
          <w:rFonts w:hint="default" w:ascii="Times New Roman" w:hAnsi="Times New Roman" w:eastAsia="宋体" w:cs="Times New Roman"/>
          <w:color w:val="000000"/>
          <w:kern w:val="0"/>
          <w:sz w:val="21"/>
          <w:szCs w:val="21"/>
          <w:lang w:val="en-US" w:eastAsia="zh-CN" w:bidi="ar"/>
        </w:rPr>
        <w:t>AC</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）第</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次实验时的机械效率</w:t>
      </w:r>
      <w:r>
        <w:rPr>
          <w:rFonts w:hint="default" w:ascii="Calibri" w:hAnsi="Calibri" w:eastAsia="Times New Roman" w:cs="Calibri"/>
          <w:kern w:val="0"/>
          <w:sz w:val="24"/>
          <w:szCs w:val="24"/>
          <w:lang w:val="en-US" w:eastAsia="zh-CN" w:bidi="ar"/>
        </w:rPr>
        <w:drawing>
          <wp:inline distT="0" distB="0" distL="114300" distR="114300">
            <wp:extent cx="1819275" cy="409575"/>
            <wp:effectExtent l="0" t="0" r="9525" b="8890"/>
            <wp:docPr id="106" name="图片 104" descr="IMG_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4" descr="IMG_359"/>
                    <pic:cNvPicPr>
                      <a:picLocks noChangeAspect="1"/>
                    </pic:cNvPicPr>
                  </pic:nvPicPr>
                  <pic:blipFill>
                    <a:blip r:embed="rId76"/>
                    <a:stretch>
                      <a:fillRect/>
                    </a:stretch>
                  </pic:blipFill>
                  <pic:spPr>
                    <a:xfrm>
                      <a:off x="0" y="0"/>
                      <a:ext cx="1819275" cy="409575"/>
                    </a:xfrm>
                    <a:prstGeom prst="rect">
                      <a:avLst/>
                    </a:prstGeom>
                    <a:noFill/>
                    <a:ln w="9525">
                      <a:noFill/>
                    </a:ln>
                  </pic:spPr>
                </pic:pic>
              </a:graphicData>
            </a:graphic>
          </wp:inline>
        </w:drawing>
      </w:r>
      <w:r>
        <w:rPr>
          <w:rFonts w:hint="default" w:ascii="Calibri" w:hAnsi="Calibri" w:eastAsia="Times New Roman" w:cs="Calibri"/>
          <w:kern w:val="0"/>
          <w:sz w:val="24"/>
          <w:szCs w:val="24"/>
          <w:lang w:val="en-US" w:eastAsia="zh-CN" w:bidi="ar"/>
        </w:rPr>
        <w:drawing>
          <wp:inline distT="0" distB="0" distL="114300" distR="114300">
            <wp:extent cx="1666875" cy="381000"/>
            <wp:effectExtent l="0" t="0" r="9525" b="0"/>
            <wp:docPr id="117" name="图片 105" descr="IMG_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05" descr="IMG_360"/>
                    <pic:cNvPicPr>
                      <a:picLocks noChangeAspect="1"/>
                    </pic:cNvPicPr>
                  </pic:nvPicPr>
                  <pic:blipFill>
                    <a:blip r:embed="rId77"/>
                    <a:stretch>
                      <a:fillRect/>
                    </a:stretch>
                  </pic:blipFill>
                  <pic:spPr>
                    <a:xfrm>
                      <a:off x="0" y="0"/>
                      <a:ext cx="1666875" cy="381000"/>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）分析表格数据可知，第</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次实验使用的是同一个滑轮组，由题意可知，第</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次实验中</w:t>
      </w:r>
      <w:r>
        <w:rPr>
          <w:rFonts w:hint="default" w:ascii="Calibri" w:hAnsi="Calibri" w:eastAsia="Times New Roman" w:cs="Calibri"/>
          <w:kern w:val="0"/>
          <w:sz w:val="24"/>
          <w:szCs w:val="24"/>
          <w:lang w:val="en-US" w:eastAsia="zh-CN" w:bidi="ar"/>
        </w:rPr>
        <w:drawing>
          <wp:inline distT="0" distB="0" distL="114300" distR="114300">
            <wp:extent cx="3238500" cy="200025"/>
            <wp:effectExtent l="0" t="0" r="0" b="7620"/>
            <wp:docPr id="98" name="图片 106" descr="IMG_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106" descr="IMG_361"/>
                    <pic:cNvPicPr>
                      <a:picLocks noChangeAspect="1"/>
                    </pic:cNvPicPr>
                  </pic:nvPicPr>
                  <pic:blipFill>
                    <a:blip r:embed="rId78"/>
                    <a:stretch>
                      <a:fillRect/>
                    </a:stretch>
                  </pic:blipFill>
                  <pic:spPr>
                    <a:xfrm>
                      <a:off x="0" y="0"/>
                      <a:ext cx="32385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，第</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次实验中</w:t>
      </w:r>
      <w:r>
        <w:rPr>
          <w:rFonts w:hint="default" w:ascii="Calibri" w:hAnsi="Calibri" w:eastAsia="Times New Roman" w:cs="Calibri"/>
          <w:kern w:val="0"/>
          <w:sz w:val="24"/>
          <w:szCs w:val="24"/>
          <w:lang w:val="en-US" w:eastAsia="zh-CN" w:bidi="ar"/>
        </w:rPr>
        <w:drawing>
          <wp:inline distT="0" distB="0" distL="114300" distR="114300">
            <wp:extent cx="3305175" cy="200025"/>
            <wp:effectExtent l="0" t="0" r="9525" b="7620"/>
            <wp:docPr id="110" name="图片 107" descr="IMG_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07" descr="IMG_362"/>
                    <pic:cNvPicPr>
                      <a:picLocks noChangeAspect="1"/>
                    </pic:cNvPicPr>
                  </pic:nvPicPr>
                  <pic:blipFill>
                    <a:blip r:embed="rId79"/>
                    <a:stretch>
                      <a:fillRect/>
                    </a:stretch>
                  </pic:blipFill>
                  <pic:spPr>
                    <a:xfrm>
                      <a:off x="0" y="0"/>
                      <a:ext cx="33051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，可知用同一滑轮组提升不同重物至同一高度，提升的物重增加时，</w:t>
      </w:r>
      <w:r>
        <w:rPr>
          <w:rFonts w:hint="default" w:ascii="Calibri" w:hAnsi="Calibri" w:eastAsia="Times New Roman" w:cs="Calibri"/>
          <w:kern w:val="0"/>
          <w:sz w:val="24"/>
          <w:szCs w:val="24"/>
          <w:lang w:val="en-US" w:eastAsia="zh-CN" w:bidi="ar"/>
        </w:rPr>
        <w:drawing>
          <wp:inline distT="0" distB="0" distL="114300" distR="114300">
            <wp:extent cx="266700" cy="161925"/>
            <wp:effectExtent l="0" t="0" r="0" b="8255"/>
            <wp:docPr id="99" name="图片 108" descr="IMG_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08" descr="IMG_363"/>
                    <pic:cNvPicPr>
                      <a:picLocks noChangeAspect="1"/>
                    </pic:cNvPicPr>
                  </pic:nvPicPr>
                  <pic:blipFill>
                    <a:blip r:embed="rId80"/>
                    <a:stretch>
                      <a:fillRect/>
                    </a:stretch>
                  </pic:blipFill>
                  <pic:spPr>
                    <a:xfrm>
                      <a:off x="0" y="0"/>
                      <a:ext cx="266700" cy="1619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变大</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【拓展】分析图像可知，横轴表示的物理量的值越大，</w:t>
      </w:r>
      <w:r>
        <w:rPr>
          <w:rFonts w:hint="default" w:ascii="Calibri" w:hAnsi="Calibri" w:eastAsia="Times New Roman" w:cs="Calibri"/>
          <w:kern w:val="0"/>
          <w:sz w:val="24"/>
          <w:szCs w:val="24"/>
          <w:lang w:val="en-US" w:eastAsia="zh-CN" w:bidi="ar"/>
        </w:rPr>
        <w:drawing>
          <wp:inline distT="0" distB="0" distL="114300" distR="114300">
            <wp:extent cx="200025" cy="219075"/>
            <wp:effectExtent l="0" t="0" r="9525" b="8255"/>
            <wp:docPr id="112" name="图片 109" descr="IMG_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09" descr="IMG_364"/>
                    <pic:cNvPicPr>
                      <a:picLocks noChangeAspect="1"/>
                    </pic:cNvPicPr>
                  </pic:nvPicPr>
                  <pic:blipFill>
                    <a:blip r:embed="rId35"/>
                    <a:stretch>
                      <a:fillRect/>
                    </a:stretch>
                  </pic:blipFill>
                  <pic:spPr>
                    <a:xfrm>
                      <a:off x="0" y="0"/>
                      <a:ext cx="200025"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越大，即</w:t>
      </w:r>
      <w:r>
        <w:rPr>
          <w:rFonts w:hint="default" w:ascii="Times New Roman" w:hAnsi="Times New Roman" w:eastAsia="宋体" w:cs="Times New Roman"/>
          <w:i/>
          <w:color w:val="000000"/>
          <w:kern w:val="0"/>
          <w:sz w:val="21"/>
          <w:szCs w:val="21"/>
          <w:lang w:val="en-US" w:eastAsia="zh-CN" w:bidi="ar"/>
        </w:rPr>
        <w:t>η</w:t>
      </w:r>
      <w:r>
        <w:rPr>
          <w:rFonts w:hint="eastAsia" w:ascii="宋体" w:hAnsi="宋体" w:eastAsia="宋体" w:cs="宋体"/>
          <w:color w:val="000000"/>
          <w:kern w:val="0"/>
          <w:sz w:val="21"/>
          <w:szCs w:val="21"/>
          <w:lang w:val="en-US" w:eastAsia="zh-CN" w:bidi="ar"/>
        </w:rPr>
        <w:t>越小，若不计绳重和摩擦，则滑轮组的机械效率</w:t>
      </w:r>
      <w:r>
        <w:rPr>
          <w:rFonts w:hint="default" w:ascii="Calibri" w:hAnsi="Calibri" w:eastAsia="Times New Roman" w:cs="Calibri"/>
          <w:kern w:val="0"/>
          <w:sz w:val="24"/>
          <w:szCs w:val="24"/>
          <w:lang w:val="en-US" w:eastAsia="zh-CN" w:bidi="ar"/>
        </w:rPr>
        <w:drawing>
          <wp:inline distT="0" distB="0" distL="114300" distR="114300">
            <wp:extent cx="2733675" cy="542925"/>
            <wp:effectExtent l="0" t="0" r="9525" b="8890"/>
            <wp:docPr id="108" name="图片 110" descr="IMG_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10" descr="IMG_365"/>
                    <pic:cNvPicPr>
                      <a:picLocks noChangeAspect="1"/>
                    </pic:cNvPicPr>
                  </pic:nvPicPr>
                  <pic:blipFill>
                    <a:blip r:embed="rId81"/>
                    <a:stretch>
                      <a:fillRect/>
                    </a:stretch>
                  </pic:blipFill>
                  <pic:spPr>
                    <a:xfrm>
                      <a:off x="0" y="0"/>
                      <a:ext cx="2733675" cy="5429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，可知横轴表示的物理量可能为动滑轮重</w:t>
      </w:r>
      <w:r>
        <w:rPr>
          <w:rFonts w:hint="default" w:ascii="Calibri" w:hAnsi="Calibri" w:eastAsia="Times New Roman" w:cs="Calibri"/>
          <w:kern w:val="0"/>
          <w:sz w:val="24"/>
          <w:szCs w:val="24"/>
          <w:lang w:val="en-US" w:eastAsia="zh-CN" w:bidi="ar"/>
        </w:rPr>
        <w:drawing>
          <wp:inline distT="0" distB="0" distL="114300" distR="114300">
            <wp:extent cx="219075" cy="219075"/>
            <wp:effectExtent l="0" t="0" r="9525" b="8255"/>
            <wp:docPr id="113" name="图片 111" descr="IMG_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1" descr="IMG_366"/>
                    <pic:cNvPicPr>
                      <a:picLocks noChangeAspect="1"/>
                    </pic:cNvPicPr>
                  </pic:nvPicPr>
                  <pic:blipFill>
                    <a:blip r:embed="rId34"/>
                    <a:stretch>
                      <a:fillRect/>
                    </a:stretch>
                  </pic:blipFill>
                  <pic:spPr>
                    <a:xfrm>
                      <a:off x="0" y="0"/>
                      <a:ext cx="219075"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或物重的倒数</w:t>
      </w:r>
      <w:r>
        <w:rPr>
          <w:rFonts w:hint="default" w:ascii="Calibri" w:hAnsi="Calibri" w:eastAsia="Times New Roman" w:cs="Calibri"/>
          <w:kern w:val="0"/>
          <w:sz w:val="24"/>
          <w:szCs w:val="24"/>
          <w:lang w:val="en-US" w:eastAsia="zh-CN" w:bidi="ar"/>
        </w:rPr>
        <w:drawing>
          <wp:inline distT="0" distB="0" distL="114300" distR="114300">
            <wp:extent cx="228600" cy="190500"/>
            <wp:effectExtent l="0" t="0" r="0" b="0"/>
            <wp:docPr id="115" name="图片 112" descr="IMG_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2" descr="IMG_367"/>
                    <pic:cNvPicPr>
                      <a:picLocks noChangeAspect="1"/>
                    </pic:cNvPicPr>
                  </pic:nvPicPr>
                  <pic:blipFill>
                    <a:blip r:embed="rId37"/>
                    <a:stretch>
                      <a:fillRect/>
                    </a:stretch>
                  </pic:blipFill>
                  <pic:spPr>
                    <a:xfrm>
                      <a:off x="0" y="0"/>
                      <a:ext cx="228600" cy="190500"/>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，故选</w:t>
      </w:r>
      <w:r>
        <w:rPr>
          <w:rFonts w:hint="default" w:ascii="Times New Roman" w:hAnsi="Times New Roman" w:eastAsia="宋体" w:cs="Times New Roman"/>
          <w:color w:val="000000"/>
          <w:kern w:val="0"/>
          <w:sz w:val="21"/>
          <w:szCs w:val="21"/>
          <w:lang w:val="en-US" w:eastAsia="zh-CN" w:bidi="ar"/>
        </w:rPr>
        <w:t>AC.</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16.</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）如图所示</w:t>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2200275" cy="1514475"/>
            <wp:effectExtent l="0" t="0" r="9525" b="9525"/>
            <wp:docPr id="135" name="图片 113" descr="IMG_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13" descr="IMG_368"/>
                    <pic:cNvPicPr>
                      <a:picLocks noChangeAspect="1"/>
                    </pic:cNvPicPr>
                  </pic:nvPicPr>
                  <pic:blipFill>
                    <a:blip r:embed="rId82"/>
                    <a:stretch>
                      <a:fillRect/>
                    </a:stretch>
                  </pic:blipFill>
                  <pic:spPr>
                    <a:xfrm>
                      <a:off x="0" y="0"/>
                      <a:ext cx="2200275" cy="151447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）滑动变阻器接入电路的阻值太大（或小灯泡短路）</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0.2</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）滑片位置；电阻箱的阻值</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5</w:t>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0.2</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【拓展】</w:t>
      </w:r>
      <w:r>
        <w:rPr>
          <w:rFonts w:hint="default" w:ascii="Times New Roman" w:hAnsi="Times New Roman" w:eastAsia="宋体" w:cs="Times New Roman"/>
          <w:color w:val="000000"/>
          <w:kern w:val="0"/>
          <w:sz w:val="21"/>
          <w:szCs w:val="21"/>
          <w:lang w:val="en-US" w:eastAsia="zh-CN" w:bidi="ar"/>
        </w:rPr>
        <w:t>D</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）由题图可知，电流表所选量程为</w:t>
      </w:r>
      <w:r>
        <w:rPr>
          <w:rFonts w:hint="default" w:ascii="Times New Roman" w:hAnsi="Times New Roman" w:eastAsia="宋体" w:cs="Times New Roman"/>
          <w:color w:val="000000"/>
          <w:kern w:val="0"/>
          <w:sz w:val="21"/>
          <w:szCs w:val="21"/>
          <w:lang w:val="en-US" w:eastAsia="zh-CN" w:bidi="ar"/>
        </w:rPr>
        <w:t>0~0.6 A</w:t>
      </w:r>
      <w:r>
        <w:rPr>
          <w:rFonts w:hint="eastAsia" w:ascii="宋体" w:hAnsi="宋体" w:eastAsia="宋体" w:cs="宋体"/>
          <w:color w:val="000000"/>
          <w:kern w:val="0"/>
          <w:sz w:val="21"/>
          <w:szCs w:val="21"/>
          <w:lang w:val="en-US" w:eastAsia="zh-CN" w:bidi="ar"/>
        </w:rPr>
        <w:t>，分度值为</w:t>
      </w:r>
      <w:r>
        <w:rPr>
          <w:rFonts w:hint="default" w:ascii="Times New Roman" w:hAnsi="Times New Roman" w:eastAsia="宋体" w:cs="Times New Roman"/>
          <w:color w:val="000000"/>
          <w:kern w:val="0"/>
          <w:sz w:val="21"/>
          <w:szCs w:val="21"/>
          <w:lang w:val="en-US" w:eastAsia="zh-CN" w:bidi="ar"/>
        </w:rPr>
        <w:t>0.02 A</w:t>
      </w:r>
      <w:r>
        <w:rPr>
          <w:rFonts w:hint="eastAsia" w:ascii="宋体" w:hAnsi="宋体" w:eastAsia="宋体" w:cs="宋体"/>
          <w:color w:val="000000"/>
          <w:kern w:val="0"/>
          <w:sz w:val="21"/>
          <w:szCs w:val="21"/>
          <w:lang w:val="en-US" w:eastAsia="zh-CN" w:bidi="ar"/>
        </w:rPr>
        <w:t>，故电流表的示数</w:t>
      </w:r>
      <w:r>
        <w:rPr>
          <w:rFonts w:hint="default" w:ascii="Calibri" w:hAnsi="Calibri" w:eastAsia="Times New Roman" w:cs="Calibri"/>
          <w:kern w:val="0"/>
          <w:sz w:val="24"/>
          <w:szCs w:val="24"/>
          <w:lang w:val="en-US" w:eastAsia="zh-CN" w:bidi="ar"/>
        </w:rPr>
        <w:drawing>
          <wp:inline distT="0" distB="0" distL="114300" distR="114300">
            <wp:extent cx="571500" cy="200025"/>
            <wp:effectExtent l="0" t="0" r="0" b="7620"/>
            <wp:docPr id="128" name="图片 114" descr="IMG_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14" descr="IMG_369"/>
                    <pic:cNvPicPr>
                      <a:picLocks noChangeAspect="1"/>
                    </pic:cNvPicPr>
                  </pic:nvPicPr>
                  <pic:blipFill>
                    <a:blip r:embed="rId83"/>
                    <a:stretch>
                      <a:fillRect/>
                    </a:stretch>
                  </pic:blipFill>
                  <pic:spPr>
                    <a:xfrm>
                      <a:off x="0" y="0"/>
                      <a:ext cx="571500" cy="2000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）将开关</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137" name="图片 115" descr="IMG_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15" descr="IMG_370"/>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扳向</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，滑动变阻器与电阻箱串联，保持滑片位置不变，调节电阻箱连入电路的阻值，当电流表的示数为</w:t>
      </w:r>
      <w:r>
        <w:rPr>
          <w:rFonts w:hint="default" w:ascii="Times New Roman" w:hAnsi="Times New Roman" w:eastAsia="宋体" w:cs="Times New Roman"/>
          <w:color w:val="000000"/>
          <w:kern w:val="0"/>
          <w:sz w:val="21"/>
          <w:szCs w:val="21"/>
          <w:lang w:val="en-US" w:eastAsia="zh-CN" w:bidi="ar"/>
        </w:rPr>
        <w:t>0.2 A</w:t>
      </w:r>
      <w:r>
        <w:rPr>
          <w:rFonts w:hint="eastAsia" w:ascii="宋体" w:hAnsi="宋体" w:eastAsia="宋体" w:cs="宋体"/>
          <w:color w:val="000000"/>
          <w:kern w:val="0"/>
          <w:sz w:val="21"/>
          <w:szCs w:val="21"/>
          <w:lang w:val="en-US" w:eastAsia="zh-CN" w:bidi="ar"/>
        </w:rPr>
        <w:t>时，电阻箱连入电路的电阻与（</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）中小灯泡的电阻相等，故（</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）中小灯泡的电阻</w:t>
      </w:r>
      <w:r>
        <w:rPr>
          <w:rFonts w:hint="default" w:ascii="Calibri" w:hAnsi="Calibri" w:eastAsia="Times New Roman" w:cs="Calibri"/>
          <w:kern w:val="0"/>
          <w:sz w:val="24"/>
          <w:szCs w:val="24"/>
          <w:lang w:val="en-US" w:eastAsia="zh-CN" w:bidi="ar"/>
        </w:rPr>
        <w:drawing>
          <wp:inline distT="0" distB="0" distL="114300" distR="114300">
            <wp:extent cx="495300" cy="200025"/>
            <wp:effectExtent l="0" t="0" r="0" b="7620"/>
            <wp:docPr id="149" name="图片 116" descr="IMG_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16" descr="IMG_371"/>
                    <pic:cNvPicPr>
                      <a:picLocks noChangeAspect="1"/>
                    </pic:cNvPicPr>
                  </pic:nvPicPr>
                  <pic:blipFill>
                    <a:blip r:embed="rId84"/>
                    <a:stretch>
                      <a:fillRect/>
                    </a:stretch>
                  </pic:blipFill>
                  <pic:spPr>
                    <a:xfrm>
                      <a:off x="0" y="0"/>
                      <a:ext cx="495300" cy="2000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5</w:t>
      </w:r>
      <w:r>
        <w:rPr>
          <w:rFonts w:hint="eastAsia" w:ascii="宋体" w:hAnsi="宋体" w:eastAsia="宋体" w:cs="宋体"/>
          <w:color w:val="000000"/>
          <w:kern w:val="0"/>
          <w:sz w:val="21"/>
          <w:szCs w:val="21"/>
          <w:lang w:val="en-US" w:eastAsia="zh-CN" w:bidi="ar"/>
        </w:rPr>
        <w:t>）小灯泡的实际功率</w:t>
      </w:r>
      <w:r>
        <w:rPr>
          <w:rFonts w:hint="default" w:ascii="Calibri" w:hAnsi="Calibri" w:eastAsia="Times New Roman" w:cs="Calibri"/>
          <w:kern w:val="0"/>
          <w:sz w:val="24"/>
          <w:szCs w:val="24"/>
          <w:lang w:val="en-US" w:eastAsia="zh-CN" w:bidi="ar"/>
        </w:rPr>
        <w:drawing>
          <wp:inline distT="0" distB="0" distL="114300" distR="114300">
            <wp:extent cx="1876425" cy="219075"/>
            <wp:effectExtent l="0" t="0" r="0" b="8255"/>
            <wp:docPr id="124" name="图片 117" descr="IMG_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17" descr="IMG_372"/>
                    <pic:cNvPicPr>
                      <a:picLocks noChangeAspect="1"/>
                    </pic:cNvPicPr>
                  </pic:nvPicPr>
                  <pic:blipFill>
                    <a:blip r:embed="rId85"/>
                    <a:stretch>
                      <a:fillRect/>
                    </a:stretch>
                  </pic:blipFill>
                  <pic:spPr>
                    <a:xfrm>
                      <a:off x="0" y="0"/>
                      <a:ext cx="1876425" cy="21907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【拓展】若小灯泡的额定电流</w:t>
      </w:r>
      <w:r>
        <w:rPr>
          <w:rFonts w:hint="default" w:ascii="Calibri" w:hAnsi="Calibri" w:eastAsia="Times New Roman" w:cs="Calibri"/>
          <w:kern w:val="0"/>
          <w:sz w:val="24"/>
          <w:szCs w:val="24"/>
          <w:lang w:val="en-US" w:eastAsia="zh-CN" w:bidi="ar"/>
        </w:rPr>
        <w:drawing>
          <wp:inline distT="0" distB="0" distL="114300" distR="114300">
            <wp:extent cx="447675" cy="200025"/>
            <wp:effectExtent l="0" t="0" r="9525" b="7620"/>
            <wp:docPr id="121" name="图片 118" descr="IMG_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18" descr="IMG_373"/>
                    <pic:cNvPicPr>
                      <a:picLocks noChangeAspect="1"/>
                    </pic:cNvPicPr>
                  </pic:nvPicPr>
                  <pic:blipFill>
                    <a:blip r:embed="rId45"/>
                    <a:stretch>
                      <a:fillRect/>
                    </a:stretch>
                  </pic:blipFill>
                  <pic:spPr>
                    <a:xfrm>
                      <a:off x="0" y="0"/>
                      <a:ext cx="4476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，由于小灯泡灯丝的电阻会随温度的升高而变大，当小灯泡正常工作时，灯丝的电阻大于</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147" name="图片 119" descr="IMG_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19" descr="IMG_374"/>
                    <pic:cNvPicPr>
                      <a:picLocks noChangeAspect="1"/>
                    </pic:cNvPicPr>
                  </pic:nvPicPr>
                  <pic:blipFill>
                    <a:blip r:embed="rId43"/>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，故小灯泡的额定功率</w:t>
      </w:r>
      <w:r>
        <w:rPr>
          <w:rFonts w:hint="default" w:ascii="Calibri" w:hAnsi="Calibri" w:eastAsia="Times New Roman" w:cs="Calibri"/>
          <w:kern w:val="0"/>
          <w:sz w:val="24"/>
          <w:szCs w:val="24"/>
          <w:lang w:val="en-US" w:eastAsia="zh-CN" w:bidi="ar"/>
        </w:rPr>
        <w:drawing>
          <wp:inline distT="0" distB="0" distL="114300" distR="114300">
            <wp:extent cx="1409700" cy="219075"/>
            <wp:effectExtent l="0" t="0" r="0" b="8255"/>
            <wp:docPr id="125" name="图片 120" descr="IMG_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0" descr="IMG_375"/>
                    <pic:cNvPicPr>
                      <a:picLocks noChangeAspect="1"/>
                    </pic:cNvPicPr>
                  </pic:nvPicPr>
                  <pic:blipFill>
                    <a:blip r:embed="rId86"/>
                    <a:stretch>
                      <a:fillRect/>
                    </a:stretch>
                  </pic:blipFill>
                  <pic:spPr>
                    <a:xfrm>
                      <a:off x="0" y="0"/>
                      <a:ext cx="1409700"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，所以小灯泡的额定功率</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130" name="图片 121" descr="IMG_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21" descr="IMG_376"/>
                    <pic:cNvPicPr>
                      <a:picLocks noChangeAspect="1"/>
                    </pic:cNvPicPr>
                  </pic:nvPicPr>
                  <pic:blipFill>
                    <a:blip r:embed="rId46"/>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与实际功率</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131" name="图片 122" descr="IMG_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22" descr="IMG_377"/>
                    <pic:cNvPicPr>
                      <a:picLocks noChangeAspect="1"/>
                    </pic:cNvPicPr>
                  </pic:nvPicPr>
                  <pic:blipFill>
                    <a:blip r:embed="rId4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的数值关系最有可能是</w:t>
      </w:r>
      <w:r>
        <w:rPr>
          <w:rFonts w:hint="default" w:ascii="Calibri" w:hAnsi="Calibri" w:eastAsia="Times New Roman" w:cs="Calibri"/>
          <w:kern w:val="0"/>
          <w:sz w:val="24"/>
          <w:szCs w:val="24"/>
          <w:lang w:val="en-US" w:eastAsia="zh-CN" w:bidi="ar"/>
        </w:rPr>
        <w:drawing>
          <wp:inline distT="0" distB="0" distL="114300" distR="114300">
            <wp:extent cx="457200" cy="200025"/>
            <wp:effectExtent l="0" t="0" r="0" b="7620"/>
            <wp:docPr id="126" name="图片 123" descr="IMG_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3" descr="IMG_378"/>
                    <pic:cNvPicPr>
                      <a:picLocks noChangeAspect="1"/>
                    </pic:cNvPicPr>
                  </pic:nvPicPr>
                  <pic:blipFill>
                    <a:blip r:embed="rId51"/>
                    <a:stretch>
                      <a:fillRect/>
                    </a:stretch>
                  </pic:blipFill>
                  <pic:spPr>
                    <a:xfrm>
                      <a:off x="0" y="0"/>
                      <a:ext cx="4572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，故选</w:t>
      </w:r>
      <w:r>
        <w:rPr>
          <w:rFonts w:hint="default" w:ascii="Times New Roman" w:hAnsi="Times New Roman" w:eastAsia="宋体" w:cs="Times New Roman"/>
          <w:color w:val="000000"/>
          <w:kern w:val="0"/>
          <w:sz w:val="21"/>
          <w:szCs w:val="21"/>
          <w:lang w:val="en-US" w:eastAsia="zh-CN" w:bidi="ar"/>
        </w:rPr>
        <w:t>D.</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17.</w:t>
      </w:r>
      <w:r>
        <w:rPr>
          <w:rFonts w:hint="eastAsia" w:ascii="宋体" w:hAnsi="宋体" w:eastAsia="宋体" w:cs="宋体"/>
          <w:color w:val="000000"/>
          <w:kern w:val="0"/>
          <w:sz w:val="21"/>
          <w:szCs w:val="21"/>
          <w:lang w:val="en-US" w:eastAsia="zh-CN" w:bidi="ar"/>
        </w:rPr>
        <w:t>答案：（</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）拉力的功率</w:t>
      </w:r>
      <w:r>
        <w:rPr>
          <w:rFonts w:hint="default" w:ascii="Calibri" w:hAnsi="Calibri" w:eastAsia="Times New Roman" w:cs="Calibri"/>
          <w:kern w:val="0"/>
          <w:sz w:val="24"/>
          <w:szCs w:val="24"/>
          <w:lang w:val="en-US" w:eastAsia="zh-CN" w:bidi="ar"/>
        </w:rPr>
        <w:drawing>
          <wp:inline distT="0" distB="0" distL="114300" distR="114300">
            <wp:extent cx="1352550" cy="390525"/>
            <wp:effectExtent l="0" t="0" r="0" b="0"/>
            <wp:docPr id="139" name="图片 124" descr="IMG_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24" descr="IMG_379"/>
                    <pic:cNvPicPr>
                      <a:picLocks noChangeAspect="1"/>
                    </pic:cNvPicPr>
                  </pic:nvPicPr>
                  <pic:blipFill>
                    <a:blip r:embed="rId87"/>
                    <a:stretch>
                      <a:fillRect/>
                    </a:stretch>
                  </pic:blipFill>
                  <pic:spPr>
                    <a:xfrm>
                      <a:off x="0" y="0"/>
                      <a:ext cx="1352550" cy="39052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）绳子自由端移动的距离</w:t>
      </w:r>
      <w:r>
        <w:rPr>
          <w:rFonts w:hint="default" w:ascii="Calibri" w:hAnsi="Calibri" w:eastAsia="Times New Roman" w:cs="Calibri"/>
          <w:kern w:val="0"/>
          <w:sz w:val="24"/>
          <w:szCs w:val="24"/>
          <w:lang w:val="en-US" w:eastAsia="zh-CN" w:bidi="ar"/>
        </w:rPr>
        <w:drawing>
          <wp:inline distT="0" distB="0" distL="114300" distR="114300">
            <wp:extent cx="1457325" cy="219075"/>
            <wp:effectExtent l="0" t="0" r="9525" b="8255"/>
            <wp:docPr id="134" name="图片 125" descr="IMG_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25" descr="IMG_380"/>
                    <pic:cNvPicPr>
                      <a:picLocks noChangeAspect="1"/>
                    </pic:cNvPicPr>
                  </pic:nvPicPr>
                  <pic:blipFill>
                    <a:blip r:embed="rId88"/>
                    <a:stretch>
                      <a:fillRect/>
                    </a:stretch>
                  </pic:blipFill>
                  <pic:spPr>
                    <a:xfrm>
                      <a:off x="0" y="0"/>
                      <a:ext cx="1457325" cy="21907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由</w:t>
      </w:r>
      <w:r>
        <w:rPr>
          <w:rFonts w:hint="default" w:ascii="Calibri" w:hAnsi="Calibri" w:eastAsia="Times New Roman" w:cs="Calibri"/>
          <w:kern w:val="0"/>
          <w:sz w:val="24"/>
          <w:szCs w:val="24"/>
          <w:lang w:val="en-US" w:eastAsia="zh-CN" w:bidi="ar"/>
        </w:rPr>
        <w:drawing>
          <wp:inline distT="0" distB="0" distL="114300" distR="114300">
            <wp:extent cx="447675" cy="161925"/>
            <wp:effectExtent l="0" t="0" r="9525" b="8255"/>
            <wp:docPr id="129" name="图片 126" descr="IMG_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6" descr="IMG_381"/>
                    <pic:cNvPicPr>
                      <a:picLocks noChangeAspect="1"/>
                    </pic:cNvPicPr>
                  </pic:nvPicPr>
                  <pic:blipFill>
                    <a:blip r:embed="rId89"/>
                    <a:stretch>
                      <a:fillRect/>
                    </a:stretch>
                  </pic:blipFill>
                  <pic:spPr>
                    <a:xfrm>
                      <a:off x="0" y="0"/>
                      <a:ext cx="447675" cy="1619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得，</w:t>
      </w:r>
      <w:r>
        <w:rPr>
          <w:rFonts w:hint="default" w:ascii="Calibri" w:hAnsi="Calibri" w:eastAsia="Times New Roman" w:cs="Calibri"/>
          <w:kern w:val="0"/>
          <w:sz w:val="24"/>
          <w:szCs w:val="24"/>
          <w:lang w:val="en-US" w:eastAsia="zh-CN" w:bidi="ar"/>
        </w:rPr>
        <w:drawing>
          <wp:inline distT="0" distB="0" distL="114300" distR="114300">
            <wp:extent cx="1323975" cy="409575"/>
            <wp:effectExtent l="0" t="0" r="9525" b="8890"/>
            <wp:docPr id="150" name="图片 127" descr="IMG_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27" descr="IMG_382"/>
                    <pic:cNvPicPr>
                      <a:picLocks noChangeAspect="1"/>
                    </pic:cNvPicPr>
                  </pic:nvPicPr>
                  <pic:blipFill>
                    <a:blip r:embed="rId90"/>
                    <a:stretch>
                      <a:fillRect/>
                    </a:stretch>
                  </pic:blipFill>
                  <pic:spPr>
                    <a:xfrm>
                      <a:off x="0" y="0"/>
                      <a:ext cx="1323975" cy="40957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）克服绳重及轮与轴间的摩擦所做的额外功</w:t>
      </w:r>
      <w:r>
        <w:rPr>
          <w:rFonts w:hint="default" w:ascii="Calibri" w:hAnsi="Calibri" w:eastAsia="Times New Roman" w:cs="Calibri"/>
          <w:kern w:val="0"/>
          <w:sz w:val="24"/>
          <w:szCs w:val="24"/>
          <w:lang w:val="en-US" w:eastAsia="zh-CN" w:bidi="ar"/>
        </w:rPr>
        <w:drawing>
          <wp:inline distT="0" distB="0" distL="114300" distR="114300">
            <wp:extent cx="1371600" cy="219075"/>
            <wp:effectExtent l="0" t="0" r="0" b="8255"/>
            <wp:docPr id="127" name="图片 128" descr="IMG_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8" descr="IMG_383"/>
                    <pic:cNvPicPr>
                      <a:picLocks noChangeAspect="1"/>
                    </pic:cNvPicPr>
                  </pic:nvPicPr>
                  <pic:blipFill>
                    <a:blip r:embed="rId91"/>
                    <a:stretch>
                      <a:fillRect/>
                    </a:stretch>
                  </pic:blipFill>
                  <pic:spPr>
                    <a:xfrm>
                      <a:off x="0" y="0"/>
                      <a:ext cx="1371600" cy="21907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动滑轮上升的高度</w:t>
      </w:r>
      <w:r>
        <w:rPr>
          <w:rFonts w:hint="default" w:ascii="Calibri" w:hAnsi="Calibri" w:eastAsia="Times New Roman" w:cs="Calibri"/>
          <w:kern w:val="0"/>
          <w:sz w:val="24"/>
          <w:szCs w:val="24"/>
          <w:lang w:val="en-US" w:eastAsia="zh-CN" w:bidi="ar"/>
        </w:rPr>
        <w:drawing>
          <wp:inline distT="0" distB="0" distL="114300" distR="114300">
            <wp:extent cx="809625" cy="200025"/>
            <wp:effectExtent l="0" t="0" r="9525" b="7620"/>
            <wp:docPr id="143" name="图片 129" descr="IMG_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29" descr="IMG_384"/>
                    <pic:cNvPicPr>
                      <a:picLocks noChangeAspect="1"/>
                    </pic:cNvPicPr>
                  </pic:nvPicPr>
                  <pic:blipFill>
                    <a:blip r:embed="rId92"/>
                    <a:stretch>
                      <a:fillRect/>
                    </a:stretch>
                  </pic:blipFill>
                  <pic:spPr>
                    <a:xfrm>
                      <a:off x="0" y="0"/>
                      <a:ext cx="809625" cy="2000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提升动滑轮所做的额外功</w:t>
      </w:r>
      <w:r>
        <w:rPr>
          <w:rFonts w:hint="default" w:ascii="Calibri" w:hAnsi="Calibri" w:eastAsia="Times New Roman" w:cs="Calibri"/>
          <w:kern w:val="0"/>
          <w:sz w:val="24"/>
          <w:szCs w:val="24"/>
          <w:lang w:val="en-US" w:eastAsia="zh-CN" w:bidi="ar"/>
        </w:rPr>
        <w:drawing>
          <wp:inline distT="0" distB="0" distL="114300" distR="114300">
            <wp:extent cx="1943100" cy="219075"/>
            <wp:effectExtent l="0" t="0" r="0" b="8255"/>
            <wp:docPr id="119" name="图片 130" descr="IMG_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30" descr="IMG_385"/>
                    <pic:cNvPicPr>
                      <a:picLocks noChangeAspect="1"/>
                    </pic:cNvPicPr>
                  </pic:nvPicPr>
                  <pic:blipFill>
                    <a:blip r:embed="rId93"/>
                    <a:stretch>
                      <a:fillRect/>
                    </a:stretch>
                  </pic:blipFill>
                  <pic:spPr>
                    <a:xfrm>
                      <a:off x="0" y="0"/>
                      <a:ext cx="1943100" cy="21907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br w:type="textWrapping"/>
      </w:r>
      <w:r>
        <w:rPr>
          <w:rFonts w:hint="default" w:ascii="Calibri" w:hAnsi="Calibri" w:eastAsia="Times New Roman" w:cs="Calibri"/>
          <w:kern w:val="0"/>
          <w:sz w:val="24"/>
          <w:szCs w:val="24"/>
          <w:lang w:val="en-US" w:eastAsia="zh-CN" w:bidi="ar"/>
        </w:rPr>
        <w:drawing>
          <wp:inline distT="0" distB="0" distL="114300" distR="114300">
            <wp:extent cx="2790825" cy="219075"/>
            <wp:effectExtent l="0" t="0" r="9525" b="8255"/>
            <wp:docPr id="148" name="图片 131" descr="IMG_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31" descr="IMG_386"/>
                    <pic:cNvPicPr>
                      <a:picLocks noChangeAspect="1"/>
                    </pic:cNvPicPr>
                  </pic:nvPicPr>
                  <pic:blipFill>
                    <a:blip r:embed="rId94"/>
                    <a:stretch>
                      <a:fillRect/>
                    </a:stretch>
                  </pic:blipFill>
                  <pic:spPr>
                    <a:xfrm>
                      <a:off x="0" y="0"/>
                      <a:ext cx="2790825" cy="21907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物体</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受到的拉力</w:t>
      </w:r>
      <w:r>
        <w:rPr>
          <w:rFonts w:hint="default" w:ascii="Calibri" w:hAnsi="Calibri" w:eastAsia="Times New Roman" w:cs="Calibri"/>
          <w:kern w:val="0"/>
          <w:sz w:val="24"/>
          <w:szCs w:val="24"/>
          <w:lang w:val="en-US" w:eastAsia="zh-CN" w:bidi="ar"/>
        </w:rPr>
        <w:drawing>
          <wp:inline distT="0" distB="0" distL="114300" distR="114300">
            <wp:extent cx="1323975" cy="390525"/>
            <wp:effectExtent l="0" t="0" r="9525" b="8890"/>
            <wp:docPr id="120" name="图片 132" descr="IMG_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32" descr="IMG_387"/>
                    <pic:cNvPicPr>
                      <a:picLocks noChangeAspect="1"/>
                    </pic:cNvPicPr>
                  </pic:nvPicPr>
                  <pic:blipFill>
                    <a:blip r:embed="rId95"/>
                    <a:stretch>
                      <a:fillRect/>
                    </a:stretch>
                  </pic:blipFill>
                  <pic:spPr>
                    <a:xfrm>
                      <a:off x="0" y="0"/>
                      <a:ext cx="1323975" cy="390525"/>
                    </a:xfrm>
                    <a:prstGeom prst="rect">
                      <a:avLst/>
                    </a:prstGeom>
                    <a:noFill/>
                    <a:ln w="9525">
                      <a:noFill/>
                    </a:ln>
                  </pic:spPr>
                </pic:pic>
              </a:graphicData>
            </a:graphic>
          </wp:inline>
        </w:drawing>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由于物体</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做匀速直线运动，则物体</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受到的地面的摩擦力与拉力是一对平衡力</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物体</w:t>
      </w:r>
      <w:r>
        <w:rPr>
          <w:rFonts w:hint="default" w:ascii="Times New Roman" w:hAnsi="Times New Roman" w:eastAsia="宋体" w:cs="Times New Roman"/>
          <w:i/>
          <w:color w:val="000000"/>
          <w:kern w:val="0"/>
          <w:sz w:val="21"/>
          <w:szCs w:val="21"/>
          <w:lang w:val="en-US" w:eastAsia="zh-CN" w:bidi="ar"/>
        </w:rPr>
        <w:t>A</w:t>
      </w:r>
      <w:r>
        <w:rPr>
          <w:rFonts w:hint="eastAsia" w:ascii="宋体" w:hAnsi="宋体" w:eastAsia="宋体" w:cs="宋体"/>
          <w:color w:val="000000"/>
          <w:kern w:val="0"/>
          <w:sz w:val="21"/>
          <w:szCs w:val="21"/>
          <w:lang w:val="en-US" w:eastAsia="zh-CN" w:bidi="ar"/>
        </w:rPr>
        <w:t>与地面间的摩擦力</w:t>
      </w:r>
      <w:r>
        <w:rPr>
          <w:rFonts w:hint="default" w:ascii="Calibri" w:hAnsi="Calibri" w:eastAsia="Times New Roman" w:cs="Calibri"/>
          <w:kern w:val="0"/>
          <w:sz w:val="24"/>
          <w:szCs w:val="24"/>
          <w:lang w:val="en-US" w:eastAsia="zh-CN" w:bidi="ar"/>
        </w:rPr>
        <w:drawing>
          <wp:inline distT="0" distB="0" distL="114300" distR="114300">
            <wp:extent cx="752475" cy="200025"/>
            <wp:effectExtent l="0" t="0" r="9525" b="7620"/>
            <wp:docPr id="132" name="图片 133" descr="IMG_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3" descr="IMG_388"/>
                    <pic:cNvPicPr>
                      <a:picLocks noChangeAspect="1"/>
                    </pic:cNvPicPr>
                  </pic:nvPicPr>
                  <pic:blipFill>
                    <a:blip r:embed="rId96"/>
                    <a:stretch>
                      <a:fillRect/>
                    </a:stretch>
                  </pic:blipFill>
                  <pic:spPr>
                    <a:xfrm>
                      <a:off x="0" y="0"/>
                      <a:ext cx="752475" cy="200025"/>
                    </a:xfrm>
                    <a:prstGeom prst="rect">
                      <a:avLst/>
                    </a:prstGeom>
                    <a:noFill/>
                    <a:ln w="9525">
                      <a:noFill/>
                    </a:ln>
                  </pic:spPr>
                </pic:pic>
              </a:graphicData>
            </a:graphic>
          </wp:inline>
        </w:drawing>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解析：</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kern w:val="0"/>
          <w:sz w:val="21"/>
          <w:szCs w:val="21"/>
          <w:lang w:val="en-US" w:eastAsia="zh-CN" w:bidi="ar"/>
        </w:rPr>
        <w:t>18.</w:t>
      </w:r>
      <w:r>
        <w:rPr>
          <w:rFonts w:hint="eastAsia" w:ascii="宋体" w:hAnsi="宋体" w:eastAsia="宋体" w:cs="宋体"/>
          <w:color w:val="000000"/>
          <w:kern w:val="0"/>
          <w:sz w:val="21"/>
          <w:szCs w:val="21"/>
          <w:lang w:val="en-US" w:eastAsia="zh-CN" w:bidi="ar"/>
        </w:rPr>
        <w:t>答案：解：（</w:t>
      </w:r>
      <w:r>
        <w:rPr>
          <w:rFonts w:hint="default" w:ascii="Times New Roman" w:hAnsi="Times New Roman" w:eastAsia="宋体" w:cs="Times New Roman"/>
          <w:color w:val="000000"/>
          <w:kern w:val="0"/>
          <w:sz w:val="21"/>
          <w:szCs w:val="21"/>
          <w:lang w:val="en-US" w:eastAsia="zh-CN" w:bidi="ar"/>
        </w:rPr>
        <w:t>1</w:t>
      </w:r>
      <w:r>
        <w:rPr>
          <w:rFonts w:hint="eastAsia" w:ascii="宋体" w:hAnsi="宋体" w:eastAsia="宋体" w:cs="宋体"/>
          <w:color w:val="000000"/>
          <w:kern w:val="0"/>
          <w:sz w:val="21"/>
          <w:szCs w:val="21"/>
          <w:lang w:val="en-US" w:eastAsia="zh-CN" w:bidi="ar"/>
        </w:rPr>
        <w:t>）由图乙及欧姆定律可得，定值电阻</w:t>
      </w:r>
      <w:r>
        <w:rPr>
          <w:rFonts w:hint="default" w:ascii="Calibri" w:hAnsi="Calibri" w:eastAsia="Times New Roman" w:cs="Calibri"/>
          <w:kern w:val="0"/>
          <w:sz w:val="24"/>
          <w:szCs w:val="24"/>
          <w:lang w:val="en-US" w:eastAsia="zh-CN" w:bidi="ar"/>
        </w:rPr>
        <w:drawing>
          <wp:inline distT="0" distB="0" distL="114300" distR="114300">
            <wp:extent cx="161925" cy="200025"/>
            <wp:effectExtent l="0" t="0" r="9525" b="7620"/>
            <wp:docPr id="144" name="图片 134" descr="IMG_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34" descr="IMG_389"/>
                    <pic:cNvPicPr>
                      <a:picLocks noChangeAspect="1"/>
                    </pic:cNvPicPr>
                  </pic:nvPicPr>
                  <pic:blipFill>
                    <a:blip r:embed="rId53"/>
                    <a:stretch>
                      <a:fillRect/>
                    </a:stretch>
                  </pic:blipFill>
                  <pic:spPr>
                    <a:xfrm>
                      <a:off x="0" y="0"/>
                      <a:ext cx="1619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的阻值</w:t>
      </w:r>
      <w:r>
        <w:rPr>
          <w:rFonts w:hint="default" w:ascii="Calibri" w:hAnsi="Calibri" w:eastAsia="Times New Roman" w:cs="Calibri"/>
          <w:kern w:val="0"/>
          <w:sz w:val="24"/>
          <w:szCs w:val="24"/>
          <w:lang w:val="en-US" w:eastAsia="zh-CN" w:bidi="ar"/>
        </w:rPr>
        <w:drawing>
          <wp:inline distT="0" distB="0" distL="114300" distR="114300">
            <wp:extent cx="1333500" cy="390525"/>
            <wp:effectExtent l="0" t="0" r="0" b="8890"/>
            <wp:docPr id="133" name="图片 135" descr="IMG_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5" descr="IMG_390"/>
                    <pic:cNvPicPr>
                      <a:picLocks noChangeAspect="1"/>
                    </pic:cNvPicPr>
                  </pic:nvPicPr>
                  <pic:blipFill>
                    <a:blip r:embed="rId97"/>
                    <a:stretch>
                      <a:fillRect/>
                    </a:stretch>
                  </pic:blipFill>
                  <pic:spPr>
                    <a:xfrm>
                      <a:off x="0" y="0"/>
                      <a:ext cx="1333500" cy="3905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2</w:t>
      </w:r>
      <w:r>
        <w:rPr>
          <w:rFonts w:hint="eastAsia" w:ascii="宋体" w:hAnsi="宋体" w:eastAsia="宋体" w:cs="宋体"/>
          <w:color w:val="000000"/>
          <w:kern w:val="0"/>
          <w:sz w:val="21"/>
          <w:szCs w:val="21"/>
          <w:lang w:val="en-US" w:eastAsia="zh-CN" w:bidi="ar"/>
        </w:rPr>
        <w:t>）灯泡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正常发光</w:t>
      </w:r>
      <w:r>
        <w:rPr>
          <w:rFonts w:hint="default" w:ascii="Times New Roman" w:hAnsi="Times New Roman" w:eastAsia="宋体" w:cs="Times New Roman"/>
          <w:color w:val="000000"/>
          <w:kern w:val="0"/>
          <w:sz w:val="21"/>
          <w:szCs w:val="21"/>
          <w:lang w:val="en-US" w:eastAsia="zh-CN" w:bidi="ar"/>
        </w:rPr>
        <w:t>10 min</w:t>
      </w:r>
      <w:r>
        <w:rPr>
          <w:rFonts w:hint="eastAsia" w:ascii="宋体" w:hAnsi="宋体" w:eastAsia="宋体" w:cs="宋体"/>
          <w:color w:val="000000"/>
          <w:kern w:val="0"/>
          <w:sz w:val="21"/>
          <w:szCs w:val="21"/>
          <w:lang w:val="en-US" w:eastAsia="zh-CN" w:bidi="ar"/>
        </w:rPr>
        <w:t>，电流通过灯泡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所做的功</w:t>
      </w:r>
      <w:r>
        <w:rPr>
          <w:rFonts w:hint="default" w:ascii="Calibri" w:hAnsi="Calibri" w:eastAsia="Times New Roman" w:cs="Calibri"/>
          <w:kern w:val="0"/>
          <w:sz w:val="24"/>
          <w:szCs w:val="24"/>
          <w:lang w:val="en-US" w:eastAsia="zh-CN" w:bidi="ar"/>
        </w:rPr>
        <w:drawing>
          <wp:inline distT="0" distB="0" distL="114300" distR="114300">
            <wp:extent cx="1933575" cy="219075"/>
            <wp:effectExtent l="0" t="0" r="9525" b="8255"/>
            <wp:docPr id="136" name="图片 136" descr="IMG_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descr="IMG_391"/>
                    <pic:cNvPicPr>
                      <a:picLocks noChangeAspect="1"/>
                    </pic:cNvPicPr>
                  </pic:nvPicPr>
                  <pic:blipFill>
                    <a:blip r:embed="rId98"/>
                    <a:stretch>
                      <a:fillRect/>
                    </a:stretch>
                  </pic:blipFill>
                  <pic:spPr>
                    <a:xfrm>
                      <a:off x="0" y="0"/>
                      <a:ext cx="1933575" cy="2190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）当断开开关</w:t>
      </w:r>
      <w:r>
        <w:rPr>
          <w:rFonts w:hint="default" w:ascii="Calibri" w:hAnsi="Calibri" w:eastAsia="Times New Roman" w:cs="Calibri"/>
          <w:kern w:val="0"/>
          <w:sz w:val="24"/>
          <w:szCs w:val="24"/>
          <w:lang w:val="en-US" w:eastAsia="zh-CN" w:bidi="ar"/>
        </w:rPr>
        <w:drawing>
          <wp:inline distT="0" distB="0" distL="114300" distR="114300">
            <wp:extent cx="142875" cy="200025"/>
            <wp:effectExtent l="0" t="0" r="9525" b="7620"/>
            <wp:docPr id="145" name="图片 137" descr="IMG_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37" descr="IMG_392"/>
                    <pic:cNvPicPr>
                      <a:picLocks noChangeAspect="1"/>
                    </pic:cNvPicPr>
                  </pic:nvPicPr>
                  <pic:blipFill>
                    <a:blip r:embed="rId17"/>
                    <a:stretch>
                      <a:fillRect/>
                    </a:stretch>
                  </pic:blipFill>
                  <pic:spPr>
                    <a:xfrm>
                      <a:off x="0" y="0"/>
                      <a:ext cx="1428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、闭合开关</w:t>
      </w:r>
      <w:r>
        <w:rPr>
          <w:rFonts w:hint="default" w:ascii="Times New Roman" w:hAnsi="Times New Roman" w:eastAsia="宋体" w:cs="Times New Roman"/>
          <w:color w:val="000000"/>
          <w:kern w:val="0"/>
          <w:sz w:val="21"/>
          <w:szCs w:val="21"/>
          <w:lang w:val="en-US" w:eastAsia="zh-CN" w:bidi="ar"/>
        </w:rPr>
        <w:t>S</w:t>
      </w:r>
      <w:r>
        <w:rPr>
          <w:rFonts w:hint="eastAsia" w:ascii="宋体" w:hAnsi="宋体" w:eastAsia="宋体" w:cs="宋体"/>
          <w:color w:val="000000"/>
          <w:kern w:val="0"/>
          <w:sz w:val="21"/>
          <w:szCs w:val="21"/>
          <w:lang w:val="en-US" w:eastAsia="zh-CN" w:bidi="ar"/>
        </w:rPr>
        <w:t>和</w:t>
      </w:r>
      <w:r>
        <w:rPr>
          <w:rFonts w:hint="default" w:ascii="Calibri" w:hAnsi="Calibri" w:eastAsia="Times New Roman" w:cs="Calibri"/>
          <w:kern w:val="0"/>
          <w:sz w:val="24"/>
          <w:szCs w:val="24"/>
          <w:lang w:val="en-US" w:eastAsia="zh-CN" w:bidi="ar"/>
        </w:rPr>
        <w:drawing>
          <wp:inline distT="0" distB="0" distL="114300" distR="114300">
            <wp:extent cx="152400" cy="200025"/>
            <wp:effectExtent l="0" t="0" r="0" b="7620"/>
            <wp:docPr id="122" name="图片 138" descr="IMG_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38" descr="IMG_393"/>
                    <pic:cNvPicPr>
                      <a:picLocks noChangeAspect="1"/>
                    </pic:cNvPicPr>
                  </pic:nvPicPr>
                  <pic:blipFill>
                    <a:blip r:embed="rId21"/>
                    <a:stretch>
                      <a:fillRect/>
                    </a:stretch>
                  </pic:blipFill>
                  <pic:spPr>
                    <a:xfrm>
                      <a:off x="0" y="0"/>
                      <a:ext cx="1524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，并将滑动变阻器的滑片</w:t>
      </w:r>
      <w:r>
        <w:rPr>
          <w:rFonts w:hint="default" w:ascii="Times New Roman" w:hAnsi="Times New Roman" w:eastAsia="宋体" w:cs="Times New Roman"/>
          <w:i/>
          <w:color w:val="000000"/>
          <w:kern w:val="0"/>
          <w:sz w:val="21"/>
          <w:szCs w:val="21"/>
          <w:lang w:val="en-US" w:eastAsia="zh-CN" w:bidi="ar"/>
        </w:rPr>
        <w:t>P</w:t>
      </w:r>
      <w:r>
        <w:rPr>
          <w:rFonts w:hint="eastAsia" w:ascii="宋体" w:hAnsi="宋体" w:eastAsia="宋体" w:cs="宋体"/>
          <w:color w:val="000000"/>
          <w:kern w:val="0"/>
          <w:sz w:val="21"/>
          <w:szCs w:val="21"/>
          <w:lang w:val="en-US" w:eastAsia="zh-CN" w:bidi="ar"/>
        </w:rPr>
        <w:t>置于最右端时，灯泡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与滑动变阻器</w:t>
      </w:r>
      <w:r>
        <w:rPr>
          <w:rFonts w:hint="default" w:ascii="Times New Roman" w:hAnsi="Times New Roman" w:eastAsia="宋体" w:cs="Times New Roman"/>
          <w:i/>
          <w:color w:val="000000"/>
          <w:kern w:val="0"/>
          <w:sz w:val="21"/>
          <w:szCs w:val="21"/>
          <w:lang w:val="en-US" w:eastAsia="zh-CN" w:bidi="ar"/>
        </w:rPr>
        <w:t>R</w:t>
      </w:r>
      <w:r>
        <w:rPr>
          <w:rFonts w:hint="eastAsia" w:ascii="宋体" w:hAnsi="宋体" w:eastAsia="宋体" w:cs="宋体"/>
          <w:color w:val="000000"/>
          <w:kern w:val="0"/>
          <w:sz w:val="21"/>
          <w:szCs w:val="21"/>
          <w:lang w:val="en-US" w:eastAsia="zh-CN" w:bidi="ar"/>
        </w:rPr>
        <w:t>的最大阻值串联，灯泡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的实际功率为</w:t>
      </w:r>
      <w:r>
        <w:rPr>
          <w:rFonts w:hint="default" w:ascii="Times New Roman" w:hAnsi="Times New Roman" w:eastAsia="宋体" w:cs="Times New Roman"/>
          <w:color w:val="000000"/>
          <w:kern w:val="0"/>
          <w:sz w:val="21"/>
          <w:szCs w:val="21"/>
          <w:lang w:val="en-US" w:eastAsia="zh-CN" w:bidi="ar"/>
        </w:rPr>
        <w:t>1.6 W</w:t>
      </w:r>
      <w:r>
        <w:rPr>
          <w:rFonts w:hint="eastAsia" w:ascii="宋体" w:hAnsi="宋体" w:eastAsia="宋体" w:cs="宋体"/>
          <w:color w:val="000000"/>
          <w:kern w:val="0"/>
          <w:sz w:val="21"/>
          <w:szCs w:val="21"/>
          <w:lang w:val="en-US" w:eastAsia="zh-CN" w:bidi="ar"/>
        </w:rPr>
        <w:t>，由图乙可知，此时电路中电流、灯泡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两端电压分别为</w:t>
      </w:r>
      <w:r>
        <w:rPr>
          <w:rFonts w:hint="default" w:ascii="Calibri" w:hAnsi="Calibri" w:eastAsia="Times New Roman" w:cs="Calibri"/>
          <w:kern w:val="0"/>
          <w:sz w:val="24"/>
          <w:szCs w:val="24"/>
          <w:lang w:val="en-US" w:eastAsia="zh-CN" w:bidi="ar"/>
        </w:rPr>
        <w:drawing>
          <wp:inline distT="0" distB="0" distL="114300" distR="114300">
            <wp:extent cx="1133475" cy="200025"/>
            <wp:effectExtent l="0" t="0" r="9525" b="7620"/>
            <wp:docPr id="123" name="图片 139" descr="IMG_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39" descr="IMG_394"/>
                    <pic:cNvPicPr>
                      <a:picLocks noChangeAspect="1"/>
                    </pic:cNvPicPr>
                  </pic:nvPicPr>
                  <pic:blipFill>
                    <a:blip r:embed="rId99"/>
                    <a:stretch>
                      <a:fillRect/>
                    </a:stretch>
                  </pic:blipFill>
                  <pic:spPr>
                    <a:xfrm>
                      <a:off x="0" y="0"/>
                      <a:ext cx="113347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由</w:t>
      </w:r>
      <w:r>
        <w:rPr>
          <w:rFonts w:hint="default" w:ascii="Calibri" w:hAnsi="Calibri" w:eastAsia="Times New Roman" w:cs="Calibri"/>
          <w:kern w:val="0"/>
          <w:sz w:val="24"/>
          <w:szCs w:val="24"/>
          <w:lang w:val="en-US" w:eastAsia="zh-CN" w:bidi="ar"/>
        </w:rPr>
        <w:drawing>
          <wp:inline distT="0" distB="0" distL="114300" distR="114300">
            <wp:extent cx="371475" cy="352425"/>
            <wp:effectExtent l="0" t="0" r="9525" b="8255"/>
            <wp:docPr id="138" name="图片 140" descr="IMG_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40" descr="IMG_395"/>
                    <pic:cNvPicPr>
                      <a:picLocks noChangeAspect="1"/>
                    </pic:cNvPicPr>
                  </pic:nvPicPr>
                  <pic:blipFill>
                    <a:blip r:embed="rId63"/>
                    <a:stretch>
                      <a:fillRect/>
                    </a:stretch>
                  </pic:blipFill>
                  <pic:spPr>
                    <a:xfrm>
                      <a:off x="0" y="0"/>
                      <a:ext cx="371475" cy="3524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可得，滑动变阻器</w:t>
      </w:r>
      <w:r>
        <w:rPr>
          <w:rFonts w:hint="default" w:ascii="Times New Roman" w:hAnsi="Times New Roman" w:eastAsia="宋体" w:cs="Times New Roman"/>
          <w:i/>
          <w:color w:val="000000"/>
          <w:kern w:val="0"/>
          <w:sz w:val="21"/>
          <w:szCs w:val="21"/>
          <w:lang w:val="en-US" w:eastAsia="zh-CN" w:bidi="ar"/>
        </w:rPr>
        <w:t>R</w:t>
      </w:r>
      <w:r>
        <w:rPr>
          <w:rFonts w:hint="eastAsia" w:ascii="宋体" w:hAnsi="宋体" w:eastAsia="宋体" w:cs="宋体"/>
          <w:color w:val="000000"/>
          <w:kern w:val="0"/>
          <w:sz w:val="21"/>
          <w:szCs w:val="21"/>
          <w:lang w:val="en-US" w:eastAsia="zh-CN" w:bidi="ar"/>
        </w:rPr>
        <w:t>两端电压</w:t>
      </w:r>
      <w:r>
        <w:rPr>
          <w:rFonts w:hint="default" w:ascii="Calibri" w:hAnsi="Calibri" w:eastAsia="Times New Roman" w:cs="Calibri"/>
          <w:kern w:val="0"/>
          <w:sz w:val="24"/>
          <w:szCs w:val="24"/>
          <w:lang w:val="en-US" w:eastAsia="zh-CN" w:bidi="ar"/>
        </w:rPr>
        <w:drawing>
          <wp:inline distT="0" distB="0" distL="114300" distR="114300">
            <wp:extent cx="2028825" cy="200025"/>
            <wp:effectExtent l="0" t="0" r="9525" b="7620"/>
            <wp:docPr id="140" name="图片 141" descr="IMG_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41" descr="IMG_396"/>
                    <pic:cNvPicPr>
                      <a:picLocks noChangeAspect="1"/>
                    </pic:cNvPicPr>
                  </pic:nvPicPr>
                  <pic:blipFill>
                    <a:blip r:embed="rId100"/>
                    <a:stretch>
                      <a:fillRect/>
                    </a:stretch>
                  </pic:blipFill>
                  <pic:spPr>
                    <a:xfrm>
                      <a:off x="0" y="0"/>
                      <a:ext cx="20288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则电源电压为</w:t>
      </w:r>
      <w:r>
        <w:rPr>
          <w:rFonts w:hint="default" w:ascii="Calibri" w:hAnsi="Calibri" w:eastAsia="Times New Roman" w:cs="Calibri"/>
          <w:kern w:val="0"/>
          <w:sz w:val="24"/>
          <w:szCs w:val="24"/>
          <w:lang w:val="en-US" w:eastAsia="zh-CN" w:bidi="ar"/>
        </w:rPr>
        <w:drawing>
          <wp:inline distT="0" distB="0" distL="114300" distR="114300">
            <wp:extent cx="1762125" cy="200025"/>
            <wp:effectExtent l="0" t="0" r="9525" b="7620"/>
            <wp:docPr id="141" name="图片 142" descr="IMG_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2" descr="IMG_397"/>
                    <pic:cNvPicPr>
                      <a:picLocks noChangeAspect="1"/>
                    </pic:cNvPicPr>
                  </pic:nvPicPr>
                  <pic:blipFill>
                    <a:blip r:embed="rId101"/>
                    <a:stretch>
                      <a:fillRect/>
                    </a:stretch>
                  </pic:blipFill>
                  <pic:spPr>
                    <a:xfrm>
                      <a:off x="0" y="0"/>
                      <a:ext cx="17621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default" w:ascii="Times New Roman" w:hAnsi="Times New Roman" w:eastAsia="宋体" w:cs="Times New Roman"/>
          <w:color w:val="000000"/>
          <w:sz w:val="21"/>
          <w:szCs w:val="21"/>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4</w:t>
      </w:r>
      <w:r>
        <w:rPr>
          <w:rFonts w:hint="eastAsia" w:ascii="宋体" w:hAnsi="宋体" w:eastAsia="宋体" w:cs="宋体"/>
          <w:color w:val="000000"/>
          <w:kern w:val="0"/>
          <w:sz w:val="21"/>
          <w:szCs w:val="21"/>
          <w:lang w:val="en-US" w:eastAsia="zh-CN" w:bidi="ar"/>
        </w:rPr>
        <w:t>）当开关</w:t>
      </w:r>
      <w:r>
        <w:rPr>
          <w:rFonts w:hint="default" w:ascii="Calibri" w:hAnsi="Calibri" w:eastAsia="Times New Roman" w:cs="Calibri"/>
          <w:kern w:val="0"/>
          <w:sz w:val="24"/>
          <w:szCs w:val="24"/>
          <w:lang w:val="en-US" w:eastAsia="zh-CN" w:bidi="ar"/>
        </w:rPr>
        <w:drawing>
          <wp:inline distT="0" distB="0" distL="114300" distR="114300">
            <wp:extent cx="647700" cy="200025"/>
            <wp:effectExtent l="0" t="0" r="0" b="7620"/>
            <wp:docPr id="142" name="图片 143" descr="IMG_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43" descr="IMG_398"/>
                    <pic:cNvPicPr>
                      <a:picLocks noChangeAspect="1"/>
                    </pic:cNvPicPr>
                  </pic:nvPicPr>
                  <pic:blipFill>
                    <a:blip r:embed="rId102"/>
                    <a:stretch>
                      <a:fillRect/>
                    </a:stretch>
                  </pic:blipFill>
                  <pic:spPr>
                    <a:xfrm>
                      <a:off x="0" y="0"/>
                      <a:ext cx="647700"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都闭合且滑片位于最左端时，定值电阻</w:t>
      </w:r>
      <w:r>
        <w:rPr>
          <w:rFonts w:hint="default" w:ascii="Calibri" w:hAnsi="Calibri" w:eastAsia="Times New Roman" w:cs="Calibri"/>
          <w:kern w:val="0"/>
          <w:sz w:val="24"/>
          <w:szCs w:val="24"/>
          <w:lang w:val="en-US" w:eastAsia="zh-CN" w:bidi="ar"/>
        </w:rPr>
        <w:drawing>
          <wp:inline distT="0" distB="0" distL="114300" distR="114300">
            <wp:extent cx="161925" cy="200025"/>
            <wp:effectExtent l="0" t="0" r="9525" b="7620"/>
            <wp:docPr id="146" name="图片 144" descr="IMG_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44" descr="IMG_399"/>
                    <pic:cNvPicPr>
                      <a:picLocks noChangeAspect="1"/>
                    </pic:cNvPicPr>
                  </pic:nvPicPr>
                  <pic:blipFill>
                    <a:blip r:embed="rId53"/>
                    <a:stretch>
                      <a:fillRect/>
                    </a:stretch>
                  </pic:blipFill>
                  <pic:spPr>
                    <a:xfrm>
                      <a:off x="0" y="0"/>
                      <a:ext cx="161925" cy="20002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与灯泡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并联，电路的总电阻最小，电路的总功率最大，</w:t>
      </w:r>
      <w:r>
        <w:rPr>
          <w:rFonts w:hint="default" w:ascii="Times New Roman" w:hAnsi="Times New Roman" w:eastAsia="宋体" w:cs="Times New Roman"/>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此时灯泡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两端电压等于其额定电压，则灯泡</w:t>
      </w:r>
      <w:r>
        <w:rPr>
          <w:rFonts w:hint="default" w:ascii="Times New Roman" w:hAnsi="Times New Roman" w:eastAsia="宋体" w:cs="Times New Roman"/>
          <w:color w:val="000000"/>
          <w:kern w:val="0"/>
          <w:sz w:val="21"/>
          <w:szCs w:val="21"/>
          <w:lang w:val="en-US" w:eastAsia="zh-CN" w:bidi="ar"/>
        </w:rPr>
        <w:t>L</w:t>
      </w:r>
      <w:r>
        <w:rPr>
          <w:rFonts w:hint="eastAsia" w:ascii="宋体" w:hAnsi="宋体" w:eastAsia="宋体" w:cs="宋体"/>
          <w:color w:val="000000"/>
          <w:kern w:val="0"/>
          <w:sz w:val="21"/>
          <w:szCs w:val="21"/>
          <w:lang w:val="en-US" w:eastAsia="zh-CN" w:bidi="ar"/>
        </w:rPr>
        <w:t>正常发光，所以电路消耗的最大功率</w:t>
      </w:r>
      <w:r>
        <w:rPr>
          <w:rFonts w:hint="default" w:ascii="Calibri" w:hAnsi="Calibri" w:eastAsia="Times New Roman" w:cs="Calibri"/>
          <w:kern w:val="0"/>
          <w:sz w:val="24"/>
          <w:szCs w:val="24"/>
          <w:lang w:val="en-US" w:eastAsia="zh-CN" w:bidi="ar"/>
        </w:rPr>
        <w:drawing>
          <wp:inline distT="0" distB="0" distL="114300" distR="114300">
            <wp:extent cx="2371725" cy="409575"/>
            <wp:effectExtent l="0" t="0" r="0" b="8890"/>
            <wp:docPr id="151" name="图片 145" descr="IMG_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45" descr="IMG_400"/>
                    <pic:cNvPicPr>
                      <a:picLocks noChangeAspect="1"/>
                    </pic:cNvPicPr>
                  </pic:nvPicPr>
                  <pic:blipFill>
                    <a:blip r:embed="rId103"/>
                    <a:stretch>
                      <a:fillRect/>
                    </a:stretch>
                  </pic:blipFill>
                  <pic:spPr>
                    <a:xfrm>
                      <a:off x="0" y="0"/>
                      <a:ext cx="2371725" cy="409575"/>
                    </a:xfrm>
                    <a:prstGeom prst="rect">
                      <a:avLst/>
                    </a:prstGeom>
                    <a:noFill/>
                    <a:ln w="9525">
                      <a:noFill/>
                    </a:ln>
                  </pic:spPr>
                </pic:pic>
              </a:graphicData>
            </a:graphic>
          </wp:inline>
        </w:drawing>
      </w:r>
      <w:r>
        <w:rPr>
          <w:rFonts w:hint="eastAsia" w:ascii="宋体" w:hAnsi="宋体" w:eastAsia="宋体" w:cs="宋体"/>
          <w:color w:val="000000"/>
          <w:kern w:val="0"/>
          <w:sz w:val="21"/>
          <w:szCs w:val="21"/>
          <w:lang w:val="en-US" w:eastAsia="zh-CN" w:bidi="ar"/>
        </w:rPr>
        <w:t>。</w:t>
      </w:r>
    </w:p>
    <w:p>
      <w:pPr>
        <w:pStyle w:val="5"/>
        <w:keepNext w:val="0"/>
        <w:keepLines w:val="0"/>
        <w:widowControl w:val="0"/>
        <w:suppressLineNumbers w:val="0"/>
        <w:spacing w:before="0" w:beforeAutospacing="0" w:after="0" w:afterAutospacing="0" w:line="240" w:lineRule="auto"/>
        <w:ind w:left="0" w:right="0"/>
        <w:jc w:val="left"/>
        <w:textAlignment w:val="center"/>
        <w:rPr>
          <w:rFonts w:hint="eastAsia" w:eastAsia="方正书宋_GBK"/>
          <w:b/>
          <w:kern w:val="2"/>
          <w:sz w:val="28"/>
          <w:szCs w:val="28"/>
        </w:rPr>
      </w:pPr>
      <w:r>
        <w:rPr>
          <w:rFonts w:hint="eastAsia" w:ascii="宋体" w:hAnsi="宋体" w:eastAsia="宋体" w:cs="宋体"/>
          <w:color w:val="000000"/>
          <w:kern w:val="0"/>
          <w:sz w:val="21"/>
          <w:szCs w:val="21"/>
          <w:lang w:val="en-US" w:eastAsia="zh-CN" w:bidi="ar"/>
        </w:rPr>
        <w:t>解析：</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0"/>
          <w:szCs w:val="30"/>
          <w:lang w:val="en-US" w:eastAsia="zh-CN" w:bidi="ar"/>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default"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r>
        <w:rPr>
          <w:rFonts w:hint="eastAsia" w:ascii="华文行楷" w:hAnsi="华文行楷" w:eastAsia="华文行楷" w:cs="华文行楷"/>
          <w:snapToGrid w:val="0"/>
          <w:sz w:val="32"/>
          <w:szCs w:val="32"/>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default" w:ascii="华文行楷" w:hAnsi="华文行楷" w:eastAsia="华文行楷" w:cs="华文行楷"/>
          <w:snapToGrid w:val="0"/>
          <w:sz w:val="32"/>
          <w:szCs w:val="32"/>
          <w:lang w:val="en-US" w:eastAsia="zh-CN"/>
        </w:rPr>
      </w:pPr>
      <w:r>
        <w:rPr>
          <w:rFonts w:hint="eastAsia" w:ascii="华文行楷" w:hAnsi="华文行楷" w:eastAsia="华文行楷" w:cs="华文行楷"/>
          <w:snapToGrid w:val="0"/>
          <w:sz w:val="32"/>
          <w:szCs w:val="32"/>
          <w:lang w:val="en-US" w:eastAsia="zh-CN"/>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suppressLineNumbers w:val="0"/>
        <w:autoSpaceDE w:val="0"/>
        <w:autoSpaceDN/>
        <w:spacing w:before="0" w:beforeAutospacing="0" w:after="0" w:afterAutospacing="0" w:line="240" w:lineRule="auto"/>
        <w:ind w:left="0" w:leftChars="0" w:right="0" w:rightChars="0" w:firstLine="0" w:firstLineChars="0"/>
        <w:jc w:val="center"/>
        <w:rPr>
          <w:rFonts w:hint="eastAsia" w:ascii="华文行楷" w:hAnsi="华文行楷" w:eastAsia="华文行楷" w:cs="华文行楷"/>
          <w:snapToGrid w:val="0"/>
          <w:sz w:val="36"/>
          <w:szCs w:val="36"/>
          <w:lang w:val="en-US" w:eastAsia="zh-CN"/>
        </w:rPr>
      </w:pPr>
    </w:p>
    <w:sectPr>
      <w:footerReference r:id="rId3" w:type="default"/>
      <w:footerReference r:id="rId4" w:type="even"/>
      <w:pgSz w:w="11850" w:h="16783"/>
      <w:pgMar w:top="720" w:right="720" w:bottom="720" w:left="720" w:header="851" w:footer="992" w:gutter="1134"/>
      <w:cols w:space="425" w:num="1"/>
      <w:rtlGutter w:val="0"/>
      <w:docGrid w:type="linesAndChars" w:linePitch="45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_GBK">
    <w:altName w:val="微软雅黑"/>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documentProtection w:enforcement="0"/>
  <w:defaultTabStop w:val="420"/>
  <w:evenAndOddHeaders w:val="1"/>
  <w:drawingGridHorizontalSpacing w:val="105"/>
  <w:drawingGridVerticalSpacing w:val="229"/>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223290"/>
    <w:rsid w:val="00497C73"/>
    <w:rsid w:val="00D84B76"/>
    <w:rsid w:val="0100248E"/>
    <w:rsid w:val="01080440"/>
    <w:rsid w:val="011F1977"/>
    <w:rsid w:val="01497DA9"/>
    <w:rsid w:val="018B6782"/>
    <w:rsid w:val="01AC0DC9"/>
    <w:rsid w:val="01CC3FA5"/>
    <w:rsid w:val="01D348C8"/>
    <w:rsid w:val="027C0C7E"/>
    <w:rsid w:val="02DC75C9"/>
    <w:rsid w:val="02EC5E11"/>
    <w:rsid w:val="02F307FE"/>
    <w:rsid w:val="02FE3CF0"/>
    <w:rsid w:val="03BA454A"/>
    <w:rsid w:val="03C0436D"/>
    <w:rsid w:val="03D459DD"/>
    <w:rsid w:val="03E85432"/>
    <w:rsid w:val="04026E25"/>
    <w:rsid w:val="043B0B34"/>
    <w:rsid w:val="044A2FEF"/>
    <w:rsid w:val="046C0556"/>
    <w:rsid w:val="04841977"/>
    <w:rsid w:val="04871E39"/>
    <w:rsid w:val="04C77A69"/>
    <w:rsid w:val="05260CB2"/>
    <w:rsid w:val="053C389E"/>
    <w:rsid w:val="053C74CF"/>
    <w:rsid w:val="057D37ED"/>
    <w:rsid w:val="0581103E"/>
    <w:rsid w:val="05D14E53"/>
    <w:rsid w:val="05E030E1"/>
    <w:rsid w:val="05EB27E7"/>
    <w:rsid w:val="062618EF"/>
    <w:rsid w:val="06281A8F"/>
    <w:rsid w:val="064E7844"/>
    <w:rsid w:val="065E79CE"/>
    <w:rsid w:val="06AA0319"/>
    <w:rsid w:val="07040366"/>
    <w:rsid w:val="071A55E6"/>
    <w:rsid w:val="073848F3"/>
    <w:rsid w:val="074F20FF"/>
    <w:rsid w:val="07534B65"/>
    <w:rsid w:val="079C03A6"/>
    <w:rsid w:val="07E6296E"/>
    <w:rsid w:val="0834197C"/>
    <w:rsid w:val="083F6204"/>
    <w:rsid w:val="08623417"/>
    <w:rsid w:val="089E1373"/>
    <w:rsid w:val="08CA0EF2"/>
    <w:rsid w:val="08D27649"/>
    <w:rsid w:val="09702E51"/>
    <w:rsid w:val="098D6717"/>
    <w:rsid w:val="09B86597"/>
    <w:rsid w:val="0A1A4578"/>
    <w:rsid w:val="0A5F302F"/>
    <w:rsid w:val="0A626201"/>
    <w:rsid w:val="0A9D2460"/>
    <w:rsid w:val="0ACB58AD"/>
    <w:rsid w:val="0AD71B52"/>
    <w:rsid w:val="0ADC79BA"/>
    <w:rsid w:val="0AFC5AE6"/>
    <w:rsid w:val="0B2B7CBB"/>
    <w:rsid w:val="0B8168F9"/>
    <w:rsid w:val="0B9A2626"/>
    <w:rsid w:val="0BB348E2"/>
    <w:rsid w:val="0BD00EA7"/>
    <w:rsid w:val="0BD05B13"/>
    <w:rsid w:val="0BF821D6"/>
    <w:rsid w:val="0C1B5566"/>
    <w:rsid w:val="0C1E71AB"/>
    <w:rsid w:val="0C340225"/>
    <w:rsid w:val="0C7029FD"/>
    <w:rsid w:val="0C984DD2"/>
    <w:rsid w:val="0C9E06C4"/>
    <w:rsid w:val="0CF12A32"/>
    <w:rsid w:val="0D7E2773"/>
    <w:rsid w:val="0DAC4F3E"/>
    <w:rsid w:val="0DBE28E5"/>
    <w:rsid w:val="0DD04A90"/>
    <w:rsid w:val="0DDA1CA6"/>
    <w:rsid w:val="0E634064"/>
    <w:rsid w:val="0E8829CA"/>
    <w:rsid w:val="0E993E41"/>
    <w:rsid w:val="0EC5269A"/>
    <w:rsid w:val="0FC74A61"/>
    <w:rsid w:val="101324F6"/>
    <w:rsid w:val="1051555A"/>
    <w:rsid w:val="10665262"/>
    <w:rsid w:val="10C069A9"/>
    <w:rsid w:val="113A0D53"/>
    <w:rsid w:val="114557B7"/>
    <w:rsid w:val="11995144"/>
    <w:rsid w:val="11AC5F3A"/>
    <w:rsid w:val="11AD69FA"/>
    <w:rsid w:val="125C292B"/>
    <w:rsid w:val="12D47365"/>
    <w:rsid w:val="135C0554"/>
    <w:rsid w:val="13603A88"/>
    <w:rsid w:val="13617C72"/>
    <w:rsid w:val="13785D16"/>
    <w:rsid w:val="138A6B19"/>
    <w:rsid w:val="13914F1D"/>
    <w:rsid w:val="13C67198"/>
    <w:rsid w:val="13F03C38"/>
    <w:rsid w:val="13F5326E"/>
    <w:rsid w:val="154E52B5"/>
    <w:rsid w:val="15774A45"/>
    <w:rsid w:val="157A5C61"/>
    <w:rsid w:val="15A131B3"/>
    <w:rsid w:val="161E7F70"/>
    <w:rsid w:val="163A535B"/>
    <w:rsid w:val="16604B19"/>
    <w:rsid w:val="16745E98"/>
    <w:rsid w:val="1683596C"/>
    <w:rsid w:val="16934519"/>
    <w:rsid w:val="16CA3312"/>
    <w:rsid w:val="16F41B1B"/>
    <w:rsid w:val="17054276"/>
    <w:rsid w:val="175D4126"/>
    <w:rsid w:val="1767333E"/>
    <w:rsid w:val="17745A31"/>
    <w:rsid w:val="1783346C"/>
    <w:rsid w:val="17DA59F6"/>
    <w:rsid w:val="1818425B"/>
    <w:rsid w:val="18394243"/>
    <w:rsid w:val="1899007F"/>
    <w:rsid w:val="18B4717A"/>
    <w:rsid w:val="1923639E"/>
    <w:rsid w:val="19601073"/>
    <w:rsid w:val="196F7719"/>
    <w:rsid w:val="199D7693"/>
    <w:rsid w:val="19A65462"/>
    <w:rsid w:val="19EB6FE3"/>
    <w:rsid w:val="19F644FF"/>
    <w:rsid w:val="1A4A6B97"/>
    <w:rsid w:val="1AB00535"/>
    <w:rsid w:val="1B285284"/>
    <w:rsid w:val="1B2F4745"/>
    <w:rsid w:val="1B6D1E4F"/>
    <w:rsid w:val="1B953D59"/>
    <w:rsid w:val="1BB10884"/>
    <w:rsid w:val="1C441420"/>
    <w:rsid w:val="1C945F5E"/>
    <w:rsid w:val="1CD95355"/>
    <w:rsid w:val="1CEB45A1"/>
    <w:rsid w:val="1CF610D2"/>
    <w:rsid w:val="1D1B7F83"/>
    <w:rsid w:val="1D602E9E"/>
    <w:rsid w:val="1D707C1D"/>
    <w:rsid w:val="1D7F0F8E"/>
    <w:rsid w:val="1DCC5C1C"/>
    <w:rsid w:val="1DD67052"/>
    <w:rsid w:val="1DFB3224"/>
    <w:rsid w:val="1E2623DD"/>
    <w:rsid w:val="1E3C590B"/>
    <w:rsid w:val="1EAE6811"/>
    <w:rsid w:val="1EB11220"/>
    <w:rsid w:val="1EB43B4D"/>
    <w:rsid w:val="1ED94FA0"/>
    <w:rsid w:val="1ED95495"/>
    <w:rsid w:val="1EE379EA"/>
    <w:rsid w:val="1F004F84"/>
    <w:rsid w:val="1F1E14F4"/>
    <w:rsid w:val="1F576AFD"/>
    <w:rsid w:val="1F7B2A9C"/>
    <w:rsid w:val="1FFD7C92"/>
    <w:rsid w:val="200D00E5"/>
    <w:rsid w:val="202A4DE1"/>
    <w:rsid w:val="20445976"/>
    <w:rsid w:val="204D5796"/>
    <w:rsid w:val="20A508A1"/>
    <w:rsid w:val="20D44BC5"/>
    <w:rsid w:val="20F46DE2"/>
    <w:rsid w:val="211D2F51"/>
    <w:rsid w:val="2151404E"/>
    <w:rsid w:val="21F83EB3"/>
    <w:rsid w:val="22171210"/>
    <w:rsid w:val="22450D02"/>
    <w:rsid w:val="224E11DB"/>
    <w:rsid w:val="22EF28A7"/>
    <w:rsid w:val="230B0559"/>
    <w:rsid w:val="2321534F"/>
    <w:rsid w:val="232D3305"/>
    <w:rsid w:val="2346332D"/>
    <w:rsid w:val="23A34D58"/>
    <w:rsid w:val="240972FD"/>
    <w:rsid w:val="24261779"/>
    <w:rsid w:val="2441478D"/>
    <w:rsid w:val="24AA64B3"/>
    <w:rsid w:val="24E2439E"/>
    <w:rsid w:val="25BA2D17"/>
    <w:rsid w:val="25DF2A9E"/>
    <w:rsid w:val="25DF3B65"/>
    <w:rsid w:val="25E42363"/>
    <w:rsid w:val="25E55FAD"/>
    <w:rsid w:val="25EB2051"/>
    <w:rsid w:val="25EE34B5"/>
    <w:rsid w:val="26646D23"/>
    <w:rsid w:val="267D6183"/>
    <w:rsid w:val="269E34E8"/>
    <w:rsid w:val="269E4D2D"/>
    <w:rsid w:val="26B0589F"/>
    <w:rsid w:val="26B956E9"/>
    <w:rsid w:val="26E57200"/>
    <w:rsid w:val="26F31EE5"/>
    <w:rsid w:val="26F540E1"/>
    <w:rsid w:val="27333561"/>
    <w:rsid w:val="273D41E2"/>
    <w:rsid w:val="27706750"/>
    <w:rsid w:val="27972EB1"/>
    <w:rsid w:val="27BC52F8"/>
    <w:rsid w:val="27BD48DE"/>
    <w:rsid w:val="280146C8"/>
    <w:rsid w:val="28031B81"/>
    <w:rsid w:val="28510123"/>
    <w:rsid w:val="285F70D8"/>
    <w:rsid w:val="288E1A00"/>
    <w:rsid w:val="28C61EED"/>
    <w:rsid w:val="28E72F4E"/>
    <w:rsid w:val="294B669C"/>
    <w:rsid w:val="29975AF8"/>
    <w:rsid w:val="2A4732A6"/>
    <w:rsid w:val="2A51251D"/>
    <w:rsid w:val="2A6A5F06"/>
    <w:rsid w:val="2A737824"/>
    <w:rsid w:val="2A7A384C"/>
    <w:rsid w:val="2A802F3C"/>
    <w:rsid w:val="2A8A7A39"/>
    <w:rsid w:val="2AAF5A6C"/>
    <w:rsid w:val="2AB27902"/>
    <w:rsid w:val="2B6B1BFE"/>
    <w:rsid w:val="2BAD1D0B"/>
    <w:rsid w:val="2BB74554"/>
    <w:rsid w:val="2C671FFB"/>
    <w:rsid w:val="2C69780F"/>
    <w:rsid w:val="2C902E86"/>
    <w:rsid w:val="2CC20D12"/>
    <w:rsid w:val="2CFA44EB"/>
    <w:rsid w:val="2E4C38EB"/>
    <w:rsid w:val="2E8E2CF0"/>
    <w:rsid w:val="2E9619AC"/>
    <w:rsid w:val="2EC72E3D"/>
    <w:rsid w:val="2ECD63AB"/>
    <w:rsid w:val="2F0D57E8"/>
    <w:rsid w:val="2F27028B"/>
    <w:rsid w:val="2F836CF8"/>
    <w:rsid w:val="2FAA431E"/>
    <w:rsid w:val="2FCB2096"/>
    <w:rsid w:val="2FDC6992"/>
    <w:rsid w:val="31084B2A"/>
    <w:rsid w:val="314102B2"/>
    <w:rsid w:val="314A3E60"/>
    <w:rsid w:val="316C04D0"/>
    <w:rsid w:val="318431A1"/>
    <w:rsid w:val="32666E44"/>
    <w:rsid w:val="32B25E73"/>
    <w:rsid w:val="32C241F0"/>
    <w:rsid w:val="32C82B4D"/>
    <w:rsid w:val="32E54D55"/>
    <w:rsid w:val="32FE150C"/>
    <w:rsid w:val="33236B85"/>
    <w:rsid w:val="333D71BE"/>
    <w:rsid w:val="33572F9A"/>
    <w:rsid w:val="337456C5"/>
    <w:rsid w:val="33812BB1"/>
    <w:rsid w:val="33AB323D"/>
    <w:rsid w:val="33E95F44"/>
    <w:rsid w:val="349476A5"/>
    <w:rsid w:val="34B006EA"/>
    <w:rsid w:val="34BC34C5"/>
    <w:rsid w:val="34C8279C"/>
    <w:rsid w:val="34FE313B"/>
    <w:rsid w:val="350E6CF9"/>
    <w:rsid w:val="352C77B6"/>
    <w:rsid w:val="354E6DF7"/>
    <w:rsid w:val="357E1183"/>
    <w:rsid w:val="359D6C65"/>
    <w:rsid w:val="35E77460"/>
    <w:rsid w:val="36003606"/>
    <w:rsid w:val="36A94A49"/>
    <w:rsid w:val="36AE47C1"/>
    <w:rsid w:val="36B33D5F"/>
    <w:rsid w:val="36CD1010"/>
    <w:rsid w:val="36DA2D73"/>
    <w:rsid w:val="36E94DB8"/>
    <w:rsid w:val="37103635"/>
    <w:rsid w:val="372511BC"/>
    <w:rsid w:val="372D06FE"/>
    <w:rsid w:val="37435953"/>
    <w:rsid w:val="376377B2"/>
    <w:rsid w:val="37646023"/>
    <w:rsid w:val="379B47B8"/>
    <w:rsid w:val="379B7153"/>
    <w:rsid w:val="37D978ED"/>
    <w:rsid w:val="37DF73EF"/>
    <w:rsid w:val="37E75253"/>
    <w:rsid w:val="38497366"/>
    <w:rsid w:val="3891003E"/>
    <w:rsid w:val="39030428"/>
    <w:rsid w:val="393B512F"/>
    <w:rsid w:val="39423007"/>
    <w:rsid w:val="39506B47"/>
    <w:rsid w:val="396002BF"/>
    <w:rsid w:val="39735B91"/>
    <w:rsid w:val="39A077EF"/>
    <w:rsid w:val="39F36166"/>
    <w:rsid w:val="3A050157"/>
    <w:rsid w:val="3A727336"/>
    <w:rsid w:val="3A7D26C4"/>
    <w:rsid w:val="3ABC4046"/>
    <w:rsid w:val="3AC84BDD"/>
    <w:rsid w:val="3ACB2E7B"/>
    <w:rsid w:val="3AE57227"/>
    <w:rsid w:val="3AF51B51"/>
    <w:rsid w:val="3B5A57EA"/>
    <w:rsid w:val="3B823FE4"/>
    <w:rsid w:val="3B9B44F6"/>
    <w:rsid w:val="3BA21126"/>
    <w:rsid w:val="3BA9597E"/>
    <w:rsid w:val="3C986243"/>
    <w:rsid w:val="3CEE4208"/>
    <w:rsid w:val="3D5E0139"/>
    <w:rsid w:val="3D9C5884"/>
    <w:rsid w:val="3E042922"/>
    <w:rsid w:val="3E88447A"/>
    <w:rsid w:val="3EB96DF7"/>
    <w:rsid w:val="3EC67189"/>
    <w:rsid w:val="3F17674C"/>
    <w:rsid w:val="3F8533E2"/>
    <w:rsid w:val="3F9F1E5E"/>
    <w:rsid w:val="3FE01633"/>
    <w:rsid w:val="3FE23FC5"/>
    <w:rsid w:val="3FEB6B25"/>
    <w:rsid w:val="406B484B"/>
    <w:rsid w:val="40845C38"/>
    <w:rsid w:val="40A362BE"/>
    <w:rsid w:val="40A952AF"/>
    <w:rsid w:val="40E93F81"/>
    <w:rsid w:val="40EC7BCD"/>
    <w:rsid w:val="41107CAA"/>
    <w:rsid w:val="41D85D45"/>
    <w:rsid w:val="42065003"/>
    <w:rsid w:val="42087590"/>
    <w:rsid w:val="428C4DC7"/>
    <w:rsid w:val="42A534D0"/>
    <w:rsid w:val="42D45779"/>
    <w:rsid w:val="42EA018E"/>
    <w:rsid w:val="42EE4C3F"/>
    <w:rsid w:val="42F7091C"/>
    <w:rsid w:val="43117E12"/>
    <w:rsid w:val="43325D79"/>
    <w:rsid w:val="43476040"/>
    <w:rsid w:val="44324C3E"/>
    <w:rsid w:val="443F07D9"/>
    <w:rsid w:val="444E4AD0"/>
    <w:rsid w:val="447406E3"/>
    <w:rsid w:val="44AE6DDE"/>
    <w:rsid w:val="44CA04F0"/>
    <w:rsid w:val="44EA17C7"/>
    <w:rsid w:val="45071B8F"/>
    <w:rsid w:val="45484279"/>
    <w:rsid w:val="454B3668"/>
    <w:rsid w:val="455A5CF2"/>
    <w:rsid w:val="456366F9"/>
    <w:rsid w:val="459D7882"/>
    <w:rsid w:val="45EA66CB"/>
    <w:rsid w:val="46661256"/>
    <w:rsid w:val="466B1CEF"/>
    <w:rsid w:val="46721313"/>
    <w:rsid w:val="467B2C62"/>
    <w:rsid w:val="469322CD"/>
    <w:rsid w:val="469E3D41"/>
    <w:rsid w:val="47073D25"/>
    <w:rsid w:val="471F42A3"/>
    <w:rsid w:val="47232AA6"/>
    <w:rsid w:val="47294D7A"/>
    <w:rsid w:val="477335B5"/>
    <w:rsid w:val="477B736F"/>
    <w:rsid w:val="47AF1D2F"/>
    <w:rsid w:val="47B42FE1"/>
    <w:rsid w:val="47D617DD"/>
    <w:rsid w:val="480B32CC"/>
    <w:rsid w:val="48350B60"/>
    <w:rsid w:val="485E7F29"/>
    <w:rsid w:val="48A229DC"/>
    <w:rsid w:val="48AB03C6"/>
    <w:rsid w:val="48C74F1B"/>
    <w:rsid w:val="49BB7C61"/>
    <w:rsid w:val="49C603D1"/>
    <w:rsid w:val="49D9746D"/>
    <w:rsid w:val="49ED29A4"/>
    <w:rsid w:val="4A065122"/>
    <w:rsid w:val="4A144CAF"/>
    <w:rsid w:val="4A320B77"/>
    <w:rsid w:val="4AC41DAF"/>
    <w:rsid w:val="4ADE5268"/>
    <w:rsid w:val="4B305BEC"/>
    <w:rsid w:val="4BA60812"/>
    <w:rsid w:val="4BFB723E"/>
    <w:rsid w:val="4C5A2FEE"/>
    <w:rsid w:val="4C950A97"/>
    <w:rsid w:val="4CB23339"/>
    <w:rsid w:val="4D046B66"/>
    <w:rsid w:val="4D2E1009"/>
    <w:rsid w:val="4D5D48BA"/>
    <w:rsid w:val="4E075F83"/>
    <w:rsid w:val="4E442853"/>
    <w:rsid w:val="4E9C0931"/>
    <w:rsid w:val="4EE9379F"/>
    <w:rsid w:val="4EF148F5"/>
    <w:rsid w:val="4F3805AC"/>
    <w:rsid w:val="4F912CE5"/>
    <w:rsid w:val="4FB73F8A"/>
    <w:rsid w:val="4FF002CD"/>
    <w:rsid w:val="500A1A8B"/>
    <w:rsid w:val="509A0930"/>
    <w:rsid w:val="515D0C24"/>
    <w:rsid w:val="51B87A22"/>
    <w:rsid w:val="51BD2C12"/>
    <w:rsid w:val="51FF53CE"/>
    <w:rsid w:val="52113B98"/>
    <w:rsid w:val="525E666F"/>
    <w:rsid w:val="5262499C"/>
    <w:rsid w:val="52C24D7B"/>
    <w:rsid w:val="52D35399"/>
    <w:rsid w:val="53451AB1"/>
    <w:rsid w:val="538444AB"/>
    <w:rsid w:val="539642C2"/>
    <w:rsid w:val="53AA69ED"/>
    <w:rsid w:val="53D31D7C"/>
    <w:rsid w:val="540E3423"/>
    <w:rsid w:val="543E7A18"/>
    <w:rsid w:val="54B03170"/>
    <w:rsid w:val="54CD208D"/>
    <w:rsid w:val="550E720F"/>
    <w:rsid w:val="55367306"/>
    <w:rsid w:val="553A2C43"/>
    <w:rsid w:val="55536C87"/>
    <w:rsid w:val="55C82336"/>
    <w:rsid w:val="55EA49E1"/>
    <w:rsid w:val="56256DBF"/>
    <w:rsid w:val="565A75DB"/>
    <w:rsid w:val="566373D8"/>
    <w:rsid w:val="578474B4"/>
    <w:rsid w:val="579B13DF"/>
    <w:rsid w:val="57A4114D"/>
    <w:rsid w:val="57C17AA7"/>
    <w:rsid w:val="582C34C7"/>
    <w:rsid w:val="58CC633A"/>
    <w:rsid w:val="58E84612"/>
    <w:rsid w:val="591E5409"/>
    <w:rsid w:val="5936078B"/>
    <w:rsid w:val="59550AB6"/>
    <w:rsid w:val="5A6B6D75"/>
    <w:rsid w:val="5AA2031A"/>
    <w:rsid w:val="5AC43AE9"/>
    <w:rsid w:val="5B381020"/>
    <w:rsid w:val="5B4D3ED3"/>
    <w:rsid w:val="5BB33B2B"/>
    <w:rsid w:val="5BB33E01"/>
    <w:rsid w:val="5BD024CC"/>
    <w:rsid w:val="5C2E4AC6"/>
    <w:rsid w:val="5C5A7DBA"/>
    <w:rsid w:val="5C6A1AD6"/>
    <w:rsid w:val="5C7D700D"/>
    <w:rsid w:val="5CA51798"/>
    <w:rsid w:val="5D037582"/>
    <w:rsid w:val="5D1A4720"/>
    <w:rsid w:val="5D3D44A7"/>
    <w:rsid w:val="5D731566"/>
    <w:rsid w:val="5D7A2568"/>
    <w:rsid w:val="5D8B6C90"/>
    <w:rsid w:val="5DAD53E3"/>
    <w:rsid w:val="5DE81013"/>
    <w:rsid w:val="5E2F359B"/>
    <w:rsid w:val="5E4D1156"/>
    <w:rsid w:val="5E7D5345"/>
    <w:rsid w:val="5E8D7382"/>
    <w:rsid w:val="5E913D56"/>
    <w:rsid w:val="5F056FD2"/>
    <w:rsid w:val="5F323BEC"/>
    <w:rsid w:val="5F380BB7"/>
    <w:rsid w:val="5F3E060E"/>
    <w:rsid w:val="5F8315DB"/>
    <w:rsid w:val="5F9F2C17"/>
    <w:rsid w:val="5FD1253E"/>
    <w:rsid w:val="603E4765"/>
    <w:rsid w:val="60AA77C3"/>
    <w:rsid w:val="61083B87"/>
    <w:rsid w:val="61146825"/>
    <w:rsid w:val="616F3313"/>
    <w:rsid w:val="619764E3"/>
    <w:rsid w:val="619C4B9D"/>
    <w:rsid w:val="62EB196C"/>
    <w:rsid w:val="62EC7E6D"/>
    <w:rsid w:val="6371324B"/>
    <w:rsid w:val="63802F96"/>
    <w:rsid w:val="641B28D0"/>
    <w:rsid w:val="64566C42"/>
    <w:rsid w:val="64C22574"/>
    <w:rsid w:val="64E1028C"/>
    <w:rsid w:val="657802A7"/>
    <w:rsid w:val="65977CD9"/>
    <w:rsid w:val="65A814F3"/>
    <w:rsid w:val="65F13288"/>
    <w:rsid w:val="668E005A"/>
    <w:rsid w:val="66F00EE3"/>
    <w:rsid w:val="66F34B3B"/>
    <w:rsid w:val="670652B0"/>
    <w:rsid w:val="671B189A"/>
    <w:rsid w:val="673A53E2"/>
    <w:rsid w:val="67423077"/>
    <w:rsid w:val="68AD5A9D"/>
    <w:rsid w:val="68AD7963"/>
    <w:rsid w:val="68BA19E3"/>
    <w:rsid w:val="68D754E4"/>
    <w:rsid w:val="68F57096"/>
    <w:rsid w:val="695C24A8"/>
    <w:rsid w:val="69F37379"/>
    <w:rsid w:val="69F74C37"/>
    <w:rsid w:val="6A0D3388"/>
    <w:rsid w:val="6A62102D"/>
    <w:rsid w:val="6A856092"/>
    <w:rsid w:val="6AA31F67"/>
    <w:rsid w:val="6B113017"/>
    <w:rsid w:val="6B223AE5"/>
    <w:rsid w:val="6B266D91"/>
    <w:rsid w:val="6BAE7E26"/>
    <w:rsid w:val="6BBB2B79"/>
    <w:rsid w:val="6BC8122F"/>
    <w:rsid w:val="6C2959C6"/>
    <w:rsid w:val="6C816F01"/>
    <w:rsid w:val="6C934A53"/>
    <w:rsid w:val="6C9B5044"/>
    <w:rsid w:val="6CD0591B"/>
    <w:rsid w:val="6D0F3F8D"/>
    <w:rsid w:val="6D1423EC"/>
    <w:rsid w:val="6D2873DD"/>
    <w:rsid w:val="6D483A26"/>
    <w:rsid w:val="6D8D63AA"/>
    <w:rsid w:val="6DAB1A49"/>
    <w:rsid w:val="6DF46FC4"/>
    <w:rsid w:val="6E1E3EA8"/>
    <w:rsid w:val="6E30328B"/>
    <w:rsid w:val="6E52472D"/>
    <w:rsid w:val="6F2E12C5"/>
    <w:rsid w:val="6F4D7B0D"/>
    <w:rsid w:val="6F4E07DE"/>
    <w:rsid w:val="6F5A6E9A"/>
    <w:rsid w:val="6F674EB9"/>
    <w:rsid w:val="6FBC0B55"/>
    <w:rsid w:val="702C5F2B"/>
    <w:rsid w:val="70316BBA"/>
    <w:rsid w:val="70422DA3"/>
    <w:rsid w:val="70BF5FDC"/>
    <w:rsid w:val="70D30AC0"/>
    <w:rsid w:val="714E1C62"/>
    <w:rsid w:val="71706545"/>
    <w:rsid w:val="71726B60"/>
    <w:rsid w:val="71825183"/>
    <w:rsid w:val="71972D72"/>
    <w:rsid w:val="719E67D9"/>
    <w:rsid w:val="72301D62"/>
    <w:rsid w:val="72581474"/>
    <w:rsid w:val="72721514"/>
    <w:rsid w:val="72DA5AB5"/>
    <w:rsid w:val="72EB6629"/>
    <w:rsid w:val="7307099C"/>
    <w:rsid w:val="733562CF"/>
    <w:rsid w:val="735D24B7"/>
    <w:rsid w:val="737E0FE3"/>
    <w:rsid w:val="739D20BD"/>
    <w:rsid w:val="73BD6999"/>
    <w:rsid w:val="73CA1DD4"/>
    <w:rsid w:val="73CB0019"/>
    <w:rsid w:val="73D24B95"/>
    <w:rsid w:val="73D31440"/>
    <w:rsid w:val="73FC5221"/>
    <w:rsid w:val="74276480"/>
    <w:rsid w:val="748C41F5"/>
    <w:rsid w:val="74A6445A"/>
    <w:rsid w:val="74CF13A4"/>
    <w:rsid w:val="750D1E3A"/>
    <w:rsid w:val="75A02168"/>
    <w:rsid w:val="75E31DB5"/>
    <w:rsid w:val="75E42A8D"/>
    <w:rsid w:val="760C30A3"/>
    <w:rsid w:val="761573FD"/>
    <w:rsid w:val="762355B5"/>
    <w:rsid w:val="76350670"/>
    <w:rsid w:val="767B23C6"/>
    <w:rsid w:val="76C10758"/>
    <w:rsid w:val="76CE0B43"/>
    <w:rsid w:val="7710646B"/>
    <w:rsid w:val="7714467A"/>
    <w:rsid w:val="772E0917"/>
    <w:rsid w:val="785431D9"/>
    <w:rsid w:val="78612F6F"/>
    <w:rsid w:val="78A07576"/>
    <w:rsid w:val="78BF7F3E"/>
    <w:rsid w:val="78FB093E"/>
    <w:rsid w:val="79077323"/>
    <w:rsid w:val="792D780B"/>
    <w:rsid w:val="79373A99"/>
    <w:rsid w:val="793A30FE"/>
    <w:rsid w:val="79946056"/>
    <w:rsid w:val="79993CF4"/>
    <w:rsid w:val="799E4BC3"/>
    <w:rsid w:val="79A26462"/>
    <w:rsid w:val="79A77384"/>
    <w:rsid w:val="79F15A4B"/>
    <w:rsid w:val="7A263A7C"/>
    <w:rsid w:val="7A68359D"/>
    <w:rsid w:val="7A764A9C"/>
    <w:rsid w:val="7A8537B0"/>
    <w:rsid w:val="7A8E2DA0"/>
    <w:rsid w:val="7A9E4FA2"/>
    <w:rsid w:val="7ACE34E6"/>
    <w:rsid w:val="7AD14C59"/>
    <w:rsid w:val="7AF736C9"/>
    <w:rsid w:val="7B0457F8"/>
    <w:rsid w:val="7BFA0BD4"/>
    <w:rsid w:val="7C4B0FFC"/>
    <w:rsid w:val="7C7E6230"/>
    <w:rsid w:val="7CA636E6"/>
    <w:rsid w:val="7CCD767D"/>
    <w:rsid w:val="7CF90A89"/>
    <w:rsid w:val="7D003B8F"/>
    <w:rsid w:val="7D505298"/>
    <w:rsid w:val="7DA616F0"/>
    <w:rsid w:val="7EF647FA"/>
    <w:rsid w:val="7F743BA9"/>
    <w:rsid w:val="7F9633F2"/>
    <w:rsid w:val="7FAA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12" w:lineRule="auto"/>
      <w:ind w:firstLine="300" w:firstLineChars="300"/>
    </w:pPr>
    <w:rPr>
      <w:rFonts w:ascii="Times New Roman" w:hAnsi="Times New Roman" w:eastAsia="宋体" w:cs="Times New Roman"/>
      <w:sz w:val="21"/>
      <w:szCs w:val="21"/>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eastAsia" w:ascii="宋体" w:hAnsi="Courier New" w:eastAsia="宋体" w:cs="Courier New"/>
      <w:kern w:val="0"/>
      <w:sz w:val="24"/>
      <w:szCs w:val="24"/>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0" w:beforeAutospacing="1" w:after="0" w:afterAutospacing="1"/>
      <w:ind w:left="0" w:right="0"/>
      <w:jc w:val="left"/>
    </w:pPr>
    <w:rPr>
      <w:rFonts w:ascii="宋体" w:hAnsi="宋体" w:cs="宋体"/>
      <w:kern w:val="0"/>
      <w:sz w:val="24"/>
      <w:szCs w:val="24"/>
      <w:lang w:val="en-US" w:eastAsia="zh-CN" w:bidi="ar"/>
    </w:rPr>
  </w:style>
  <w:style w:type="character" w:styleId="7">
    <w:name w:val="Hyperlink"/>
    <w:basedOn w:val="6"/>
    <w:qFormat/>
    <w:uiPriority w:val="0"/>
    <w:rPr>
      <w:color w:val="0000FF"/>
      <w:u w:val="single"/>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试卷标题"/>
    <w:basedOn w:val="1"/>
    <w:qFormat/>
    <w:uiPriority w:val="0"/>
    <w:pPr>
      <w:widowControl w:val="0"/>
      <w:adjustRightInd w:val="0"/>
      <w:snapToGrid w:val="0"/>
      <w:ind w:firstLine="0" w:firstLineChars="0"/>
    </w:pPr>
    <w:rPr>
      <w:rFonts w:eastAsia="黑体"/>
      <w:spacing w:val="10"/>
      <w:kern w:val="2"/>
      <w:sz w:val="44"/>
      <w:szCs w:val="22"/>
    </w:rPr>
  </w:style>
  <w:style w:type="paragraph" w:customStyle="1" w:styleId="11">
    <w:name w:val="正文_0_9"/>
    <w:basedOn w:val="1"/>
    <w:qFormat/>
    <w:uiPriority w:val="0"/>
    <w:pPr>
      <w:spacing w:before="0" w:beforeAutospacing="0" w:after="0" w:afterAutospacing="0" w:line="360" w:lineRule="auto"/>
      <w:ind w:left="0" w:right="0" w:firstLine="315" w:firstLineChars="150"/>
      <w:jc w:val="left"/>
    </w:pPr>
    <w:rPr>
      <w:rFonts w:hint="eastAsia" w:ascii="宋体" w:hAnsi="宋体" w:eastAsia="宋体" w:cs="Times New Roman"/>
      <w:kern w:val="0"/>
      <w:sz w:val="21"/>
      <w:szCs w:val="21"/>
      <w:lang w:val="en-US" w:eastAsia="zh-CN" w:bidi="ar"/>
    </w:rPr>
  </w:style>
  <w:style w:type="paragraph" w:customStyle="1" w:styleId="12">
    <w:name w:val="Normal_1"/>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default" w:ascii="Time New Romans" w:hAnsi="Time New Romans" w:eastAsia="宋体" w:cs="宋体"/>
      <w:kern w:val="2"/>
      <w:sz w:val="21"/>
      <w:szCs w:val="21"/>
      <w:lang w:val="en-US" w:eastAsia="zh-CN" w:bidi="ar"/>
    </w:rPr>
  </w:style>
  <w:style w:type="paragraph" w:customStyle="1" w:styleId="13">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character" w:customStyle="1" w:styleId="14">
    <w:name w:val="15"/>
    <w:basedOn w:val="6"/>
    <w:qFormat/>
    <w:uiPriority w:val="0"/>
    <w:rPr>
      <w:rFonts w:hint="default" w:ascii="Calibri" w:hAnsi="Calibri" w:cs="Calibri"/>
    </w:rPr>
  </w:style>
  <w:style w:type="character" w:customStyle="1" w:styleId="15">
    <w:name w:val="10"/>
    <w:basedOn w:val="6"/>
    <w:qFormat/>
    <w:uiPriority w:val="0"/>
    <w:rPr>
      <w:rFonts w:hint="default" w:ascii="Calibri" w:hAnsi="Calibri" w:cs="Calibri"/>
    </w:rPr>
  </w:style>
  <w:style w:type="paragraph" w:customStyle="1" w:styleId="16">
    <w:name w:val="正文_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cs="Calibri"/>
      <w:kern w:val="2"/>
      <w:sz w:val="21"/>
      <w:szCs w:val="21"/>
      <w:lang w:val="en-US" w:eastAsia="zh-CN" w:bidi="ar"/>
    </w:rPr>
  </w:style>
  <w:style w:type="paragraph" w:customStyle="1" w:styleId="17">
    <w:name w:val="纯文本_0"/>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99" Type="http://schemas.openxmlformats.org/officeDocument/2006/relationships/image" Target="media/image94.png"/><Relationship Id="rId98" Type="http://schemas.openxmlformats.org/officeDocument/2006/relationships/image" Target="media/image93.png"/><Relationship Id="rId97" Type="http://schemas.openxmlformats.org/officeDocument/2006/relationships/image" Target="media/image92.png"/><Relationship Id="rId96" Type="http://schemas.openxmlformats.org/officeDocument/2006/relationships/image" Target="media/image91.png"/><Relationship Id="rId95" Type="http://schemas.openxmlformats.org/officeDocument/2006/relationships/image" Target="media/image90.png"/><Relationship Id="rId94" Type="http://schemas.openxmlformats.org/officeDocument/2006/relationships/image" Target="media/image89.png"/><Relationship Id="rId93" Type="http://schemas.openxmlformats.org/officeDocument/2006/relationships/image" Target="media/image88.png"/><Relationship Id="rId92" Type="http://schemas.openxmlformats.org/officeDocument/2006/relationships/image" Target="media/image87.png"/><Relationship Id="rId91" Type="http://schemas.openxmlformats.org/officeDocument/2006/relationships/image" Target="media/image86.png"/><Relationship Id="rId90" Type="http://schemas.openxmlformats.org/officeDocument/2006/relationships/image" Target="media/image85.png"/><Relationship Id="rId9" Type="http://schemas.openxmlformats.org/officeDocument/2006/relationships/image" Target="media/image4.jpeg"/><Relationship Id="rId89" Type="http://schemas.openxmlformats.org/officeDocument/2006/relationships/image" Target="media/image84.png"/><Relationship Id="rId88" Type="http://schemas.openxmlformats.org/officeDocument/2006/relationships/image" Target="media/image83.png"/><Relationship Id="rId87" Type="http://schemas.openxmlformats.org/officeDocument/2006/relationships/image" Target="media/image82.png"/><Relationship Id="rId86" Type="http://schemas.openxmlformats.org/officeDocument/2006/relationships/image" Target="media/image81.png"/><Relationship Id="rId85" Type="http://schemas.openxmlformats.org/officeDocument/2006/relationships/image" Target="media/image80.png"/><Relationship Id="rId84" Type="http://schemas.openxmlformats.org/officeDocument/2006/relationships/image" Target="media/image79.png"/><Relationship Id="rId83" Type="http://schemas.openxmlformats.org/officeDocument/2006/relationships/image" Target="media/image78.png"/><Relationship Id="rId82" Type="http://schemas.openxmlformats.org/officeDocument/2006/relationships/image" Target="media/image77.jpeg"/><Relationship Id="rId81" Type="http://schemas.openxmlformats.org/officeDocument/2006/relationships/image" Target="media/image76.png"/><Relationship Id="rId80" Type="http://schemas.openxmlformats.org/officeDocument/2006/relationships/image" Target="media/image75.png"/><Relationship Id="rId8" Type="http://schemas.openxmlformats.org/officeDocument/2006/relationships/image" Target="media/image3.jpeg"/><Relationship Id="rId79" Type="http://schemas.openxmlformats.org/officeDocument/2006/relationships/image" Target="media/image74.png"/><Relationship Id="rId78" Type="http://schemas.openxmlformats.org/officeDocument/2006/relationships/image" Target="media/image73.png"/><Relationship Id="rId77" Type="http://schemas.openxmlformats.org/officeDocument/2006/relationships/image" Target="media/image72.png"/><Relationship Id="rId76" Type="http://schemas.openxmlformats.org/officeDocument/2006/relationships/image" Target="media/image71.png"/><Relationship Id="rId75" Type="http://schemas.openxmlformats.org/officeDocument/2006/relationships/image" Target="media/image70.png"/><Relationship Id="rId74" Type="http://schemas.openxmlformats.org/officeDocument/2006/relationships/image" Target="media/image69.png"/><Relationship Id="rId73" Type="http://schemas.openxmlformats.org/officeDocument/2006/relationships/image" Target="media/image68.png"/><Relationship Id="rId72" Type="http://schemas.openxmlformats.org/officeDocument/2006/relationships/image" Target="media/image67.png"/><Relationship Id="rId71" Type="http://schemas.openxmlformats.org/officeDocument/2006/relationships/image" Target="media/image66.jpeg"/><Relationship Id="rId70" Type="http://schemas.openxmlformats.org/officeDocument/2006/relationships/image" Target="media/image65.png"/><Relationship Id="rId7" Type="http://schemas.openxmlformats.org/officeDocument/2006/relationships/image" Target="media/image2.jpeg"/><Relationship Id="rId69" Type="http://schemas.openxmlformats.org/officeDocument/2006/relationships/image" Target="media/image64.png"/><Relationship Id="rId68" Type="http://schemas.openxmlformats.org/officeDocument/2006/relationships/image" Target="media/image63.png"/><Relationship Id="rId67" Type="http://schemas.openxmlformats.org/officeDocument/2006/relationships/image" Target="media/image62.png"/><Relationship Id="rId66" Type="http://schemas.openxmlformats.org/officeDocument/2006/relationships/image" Target="media/image61.png"/><Relationship Id="rId65" Type="http://schemas.openxmlformats.org/officeDocument/2006/relationships/image" Target="media/image60.png"/><Relationship Id="rId64" Type="http://schemas.openxmlformats.org/officeDocument/2006/relationships/image" Target="media/image59.png"/><Relationship Id="rId63" Type="http://schemas.openxmlformats.org/officeDocument/2006/relationships/image" Target="media/image58.png"/><Relationship Id="rId62" Type="http://schemas.openxmlformats.org/officeDocument/2006/relationships/image" Target="media/image57.png"/><Relationship Id="rId61" Type="http://schemas.openxmlformats.org/officeDocument/2006/relationships/image" Target="media/image56.png"/><Relationship Id="rId60" Type="http://schemas.openxmlformats.org/officeDocument/2006/relationships/image" Target="media/image55.png"/><Relationship Id="rId6" Type="http://schemas.openxmlformats.org/officeDocument/2006/relationships/image" Target="media/image1.png"/><Relationship Id="rId59" Type="http://schemas.openxmlformats.org/officeDocument/2006/relationships/image" Target="media/image54.png"/><Relationship Id="rId58" Type="http://schemas.openxmlformats.org/officeDocument/2006/relationships/image" Target="media/image53.png"/><Relationship Id="rId57" Type="http://schemas.openxmlformats.org/officeDocument/2006/relationships/image" Target="media/image52.png"/><Relationship Id="rId56" Type="http://schemas.openxmlformats.org/officeDocument/2006/relationships/image" Target="media/image51.png"/><Relationship Id="rId55" Type="http://schemas.openxmlformats.org/officeDocument/2006/relationships/image" Target="media/image50.png"/><Relationship Id="rId54" Type="http://schemas.openxmlformats.org/officeDocument/2006/relationships/image" Target="media/image49.jpeg"/><Relationship Id="rId53" Type="http://schemas.openxmlformats.org/officeDocument/2006/relationships/image" Target="media/image48.png"/><Relationship Id="rId52" Type="http://schemas.openxmlformats.org/officeDocument/2006/relationships/image" Target="media/image47.jpeg"/><Relationship Id="rId51" Type="http://schemas.openxmlformats.org/officeDocument/2006/relationships/image" Target="media/image46.png"/><Relationship Id="rId50" Type="http://schemas.openxmlformats.org/officeDocument/2006/relationships/image" Target="media/image45.png"/><Relationship Id="rId5" Type="http://schemas.openxmlformats.org/officeDocument/2006/relationships/theme" Target="theme/theme1.xml"/><Relationship Id="rId49" Type="http://schemas.openxmlformats.org/officeDocument/2006/relationships/image" Target="media/image44.png"/><Relationship Id="rId48" Type="http://schemas.openxmlformats.org/officeDocument/2006/relationships/image" Target="media/image43.png"/><Relationship Id="rId47" Type="http://schemas.openxmlformats.org/officeDocument/2006/relationships/image" Target="media/image42.png"/><Relationship Id="rId46" Type="http://schemas.openxmlformats.org/officeDocument/2006/relationships/image" Target="media/image41.png"/><Relationship Id="rId45" Type="http://schemas.openxmlformats.org/officeDocument/2006/relationships/image" Target="media/image40.png"/><Relationship Id="rId44" Type="http://schemas.openxmlformats.org/officeDocument/2006/relationships/image" Target="media/image39.png"/><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footer" Target="footer2.xml"/><Relationship Id="rId39" Type="http://schemas.openxmlformats.org/officeDocument/2006/relationships/image" Target="media/image34.jpe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jpe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jpeg"/><Relationship Id="rId3" Type="http://schemas.openxmlformats.org/officeDocument/2006/relationships/footer" Target="footer1.xml"/><Relationship Id="rId29" Type="http://schemas.openxmlformats.org/officeDocument/2006/relationships/image" Target="media/image24.jpeg"/><Relationship Id="rId28" Type="http://schemas.openxmlformats.org/officeDocument/2006/relationships/image" Target="media/image23.png"/><Relationship Id="rId27" Type="http://schemas.openxmlformats.org/officeDocument/2006/relationships/image" Target="media/image22.jpeg"/><Relationship Id="rId26" Type="http://schemas.openxmlformats.org/officeDocument/2006/relationships/image" Target="media/image21.pn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jpe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5" Type="http://schemas.openxmlformats.org/officeDocument/2006/relationships/fontTable" Target="fontTable.xml"/><Relationship Id="rId104" Type="http://schemas.openxmlformats.org/officeDocument/2006/relationships/customXml" Target="../customXml/item1.xml"/><Relationship Id="rId103" Type="http://schemas.openxmlformats.org/officeDocument/2006/relationships/image" Target="media/image98.png"/><Relationship Id="rId102" Type="http://schemas.openxmlformats.org/officeDocument/2006/relationships/image" Target="media/image97.png"/><Relationship Id="rId101" Type="http://schemas.openxmlformats.org/officeDocument/2006/relationships/image" Target="media/image96.png"/><Relationship Id="rId100" Type="http://schemas.openxmlformats.org/officeDocument/2006/relationships/image" Target="media/image95.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2021-03-17T13:59:59Z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